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7C4" w:rsidRDefault="00020CE1" w:rsidP="00020CE1">
      <w:pPr>
        <w:pStyle w:val="20"/>
        <w:shd w:val="clear" w:color="auto" w:fill="auto"/>
        <w:tabs>
          <w:tab w:val="left" w:leader="underscore" w:pos="1632"/>
        </w:tabs>
        <w:spacing w:after="0"/>
        <w:jc w:val="both"/>
      </w:pPr>
      <w:r>
        <w:rPr>
          <w:color w:val="000000"/>
          <w:lang w:eastAsia="uk-UA" w:bidi="uk-UA"/>
        </w:rPr>
        <w:t xml:space="preserve">                                                                       </w:t>
      </w:r>
      <w:r w:rsidR="001857C4">
        <w:rPr>
          <w:color w:val="000000"/>
          <w:lang w:eastAsia="uk-UA" w:bidi="uk-UA"/>
        </w:rPr>
        <w:t>ЗАТВЕРДЖЕНО:</w:t>
      </w:r>
      <w:r w:rsidR="001857C4">
        <w:rPr>
          <w:color w:val="000000"/>
          <w:lang w:eastAsia="uk-UA" w:bidi="uk-UA"/>
        </w:rPr>
        <w:br/>
      </w:r>
      <w:r>
        <w:rPr>
          <w:color w:val="000000"/>
          <w:lang w:eastAsia="uk-UA" w:bidi="uk-UA"/>
        </w:rPr>
        <w:t xml:space="preserve">                                           </w:t>
      </w:r>
      <w:r w:rsidR="000C7C17">
        <w:rPr>
          <w:color w:val="000000"/>
          <w:lang w:eastAsia="uk-UA" w:bidi="uk-UA"/>
        </w:rPr>
        <w:t xml:space="preserve">                            </w:t>
      </w:r>
      <w:proofErr w:type="spellStart"/>
      <w:r w:rsidR="001857C4">
        <w:rPr>
          <w:color w:val="000000"/>
          <w:lang w:eastAsia="uk-UA" w:bidi="uk-UA"/>
        </w:rPr>
        <w:t>Рішення</w:t>
      </w:r>
      <w:r>
        <w:rPr>
          <w:color w:val="000000"/>
          <w:lang w:eastAsia="uk-UA" w:bidi="uk-UA"/>
        </w:rPr>
        <w:t>_____</w:t>
      </w:r>
      <w:r w:rsidR="000C7C17">
        <w:rPr>
          <w:color w:val="000000"/>
          <w:lang w:eastAsia="uk-UA" w:bidi="uk-UA"/>
        </w:rPr>
        <w:t>сесії</w:t>
      </w:r>
      <w:proofErr w:type="spellEnd"/>
      <w:r w:rsidR="000C7C17">
        <w:rPr>
          <w:color w:val="000000"/>
          <w:lang w:eastAsia="uk-UA" w:bidi="uk-UA"/>
        </w:rPr>
        <w:t xml:space="preserve"> К</w:t>
      </w:r>
      <w:r w:rsidR="001857C4">
        <w:rPr>
          <w:color w:val="000000"/>
          <w:lang w:eastAsia="uk-UA" w:bidi="uk-UA"/>
        </w:rPr>
        <w:t>оростишівської</w:t>
      </w:r>
    </w:p>
    <w:p w:rsidR="001857C4" w:rsidRDefault="00020CE1" w:rsidP="00020CE1">
      <w:pPr>
        <w:pStyle w:val="20"/>
        <w:shd w:val="clear" w:color="auto" w:fill="auto"/>
        <w:tabs>
          <w:tab w:val="left" w:leader="underscore" w:pos="2102"/>
          <w:tab w:val="left" w:leader="underscore" w:pos="4118"/>
        </w:tabs>
        <w:spacing w:after="2660"/>
        <w:jc w:val="both"/>
      </w:pPr>
      <w:r>
        <w:rPr>
          <w:color w:val="000000"/>
          <w:lang w:eastAsia="uk-UA" w:bidi="uk-UA"/>
        </w:rPr>
        <w:t xml:space="preserve">                                                                       </w:t>
      </w:r>
      <w:r w:rsidR="001857C4">
        <w:rPr>
          <w:color w:val="000000"/>
          <w:lang w:eastAsia="uk-UA" w:bidi="uk-UA"/>
        </w:rPr>
        <w:t>міс</w:t>
      </w:r>
      <w:r>
        <w:rPr>
          <w:color w:val="000000"/>
          <w:lang w:eastAsia="uk-UA" w:bidi="uk-UA"/>
        </w:rPr>
        <w:t>ької ради восьмого скликання</w:t>
      </w:r>
      <w:r>
        <w:rPr>
          <w:color w:val="000000"/>
          <w:lang w:eastAsia="uk-UA" w:bidi="uk-UA"/>
        </w:rPr>
        <w:br/>
        <w:t xml:space="preserve">                                                                       ______________  </w:t>
      </w:r>
      <w:r w:rsidR="001857C4">
        <w:rPr>
          <w:color w:val="000000"/>
          <w:lang w:eastAsia="uk-UA" w:bidi="uk-UA"/>
        </w:rPr>
        <w:t>2024 р. №</w:t>
      </w:r>
      <w:r>
        <w:rPr>
          <w:color w:val="000000"/>
          <w:lang w:eastAsia="uk-UA" w:bidi="uk-UA"/>
        </w:rPr>
        <w:t>________</w:t>
      </w:r>
    </w:p>
    <w:p w:rsidR="001857C4" w:rsidRDefault="001857C4" w:rsidP="001857C4">
      <w:pPr>
        <w:pStyle w:val="1"/>
        <w:shd w:val="clear" w:color="auto" w:fill="auto"/>
      </w:pPr>
      <w:r>
        <w:rPr>
          <w:color w:val="000000"/>
          <w:lang w:eastAsia="uk-UA" w:bidi="uk-UA"/>
        </w:rPr>
        <w:t>ПРОГРАМА</w:t>
      </w:r>
      <w:r>
        <w:rPr>
          <w:color w:val="000000"/>
          <w:lang w:eastAsia="uk-UA" w:bidi="uk-UA"/>
        </w:rPr>
        <w:br/>
        <w:t>забезпечення пожежної та техногенної безпеки</w:t>
      </w:r>
      <w:r>
        <w:rPr>
          <w:color w:val="000000"/>
          <w:lang w:eastAsia="uk-UA" w:bidi="uk-UA"/>
        </w:rPr>
        <w:br/>
      </w:r>
      <w:r>
        <w:rPr>
          <w:b w:val="0"/>
          <w:bCs w:val="0"/>
          <w:color w:val="000000"/>
          <w:lang w:eastAsia="uk-UA" w:bidi="uk-UA"/>
        </w:rPr>
        <w:t>закладів освіти Коростишівської міської ради на</w:t>
      </w:r>
      <w:r>
        <w:rPr>
          <w:b w:val="0"/>
          <w:bCs w:val="0"/>
          <w:color w:val="000000"/>
          <w:lang w:eastAsia="uk-UA" w:bidi="uk-UA"/>
        </w:rPr>
        <w:br/>
      </w:r>
      <w:r>
        <w:rPr>
          <w:color w:val="000000"/>
          <w:lang w:eastAsia="uk-UA" w:bidi="uk-UA"/>
        </w:rPr>
        <w:t>2025-2028 роки</w:t>
      </w:r>
    </w:p>
    <w:p w:rsidR="00874759" w:rsidRDefault="00874759"/>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1857C4" w:rsidRDefault="001857C4"/>
    <w:p w:rsidR="00AE5FCD" w:rsidRDefault="00AE5FCD" w:rsidP="001857C4">
      <w:pPr>
        <w:spacing w:after="0" w:line="240" w:lineRule="auto"/>
        <w:rPr>
          <w:rFonts w:ascii="Times New Roman" w:eastAsia="Times New Roman" w:hAnsi="Times New Roman" w:cs="Times New Roman"/>
          <w:b/>
          <w:bCs/>
          <w:color w:val="000000"/>
          <w:sz w:val="32"/>
          <w:szCs w:val="32"/>
          <w:lang w:eastAsia="uk-UA"/>
        </w:rPr>
      </w:pPr>
    </w:p>
    <w:p w:rsidR="00AE5FCD" w:rsidRDefault="00AE5FCD" w:rsidP="001857C4">
      <w:pPr>
        <w:spacing w:after="0" w:line="240" w:lineRule="auto"/>
        <w:rPr>
          <w:rFonts w:ascii="Times New Roman" w:eastAsia="Times New Roman" w:hAnsi="Times New Roman" w:cs="Times New Roman"/>
          <w:b/>
          <w:bCs/>
          <w:color w:val="000000"/>
          <w:sz w:val="32"/>
          <w:szCs w:val="32"/>
          <w:lang w:eastAsia="uk-UA"/>
        </w:rPr>
      </w:pPr>
    </w:p>
    <w:p w:rsidR="001857C4" w:rsidRPr="0005126F" w:rsidRDefault="001857C4" w:rsidP="00020CE1">
      <w:pPr>
        <w:spacing w:after="0" w:line="240" w:lineRule="auto"/>
        <w:ind w:left="-142"/>
        <w:jc w:val="center"/>
        <w:rPr>
          <w:rFonts w:ascii="Times New Roman" w:eastAsia="Times New Roman" w:hAnsi="Times New Roman" w:cs="Times New Roman"/>
          <w:sz w:val="28"/>
          <w:szCs w:val="32"/>
          <w:lang w:eastAsia="uk-UA"/>
        </w:rPr>
      </w:pPr>
      <w:r w:rsidRPr="0005126F">
        <w:rPr>
          <w:rFonts w:ascii="Times New Roman" w:eastAsia="Times New Roman" w:hAnsi="Times New Roman" w:cs="Times New Roman"/>
          <w:b/>
          <w:bCs/>
          <w:color w:val="000000"/>
          <w:sz w:val="28"/>
          <w:szCs w:val="32"/>
          <w:lang w:eastAsia="uk-UA"/>
        </w:rPr>
        <w:t>ПАСПОРТ ПРОГРАМИ</w:t>
      </w:r>
    </w:p>
    <w:p w:rsidR="001857C4" w:rsidRPr="0005126F" w:rsidRDefault="001857C4" w:rsidP="00AE5FCD">
      <w:pPr>
        <w:spacing w:after="0" w:line="240" w:lineRule="auto"/>
        <w:jc w:val="center"/>
        <w:rPr>
          <w:rFonts w:ascii="Times New Roman" w:eastAsia="Times New Roman" w:hAnsi="Times New Roman" w:cs="Times New Roman"/>
          <w:sz w:val="28"/>
          <w:szCs w:val="32"/>
          <w:lang w:eastAsia="uk-UA"/>
        </w:rPr>
      </w:pPr>
      <w:r w:rsidRPr="0005126F">
        <w:rPr>
          <w:rFonts w:ascii="Times New Roman" w:eastAsia="Times New Roman" w:hAnsi="Times New Roman" w:cs="Times New Roman"/>
          <w:b/>
          <w:bCs/>
          <w:color w:val="000000"/>
          <w:sz w:val="28"/>
          <w:szCs w:val="32"/>
          <w:lang w:eastAsia="uk-UA"/>
        </w:rPr>
        <w:t>забезпечення пожежної та техногенної безпеки закладів освіти</w:t>
      </w:r>
    </w:p>
    <w:p w:rsidR="001857C4" w:rsidRPr="0005126F" w:rsidRDefault="001857C4" w:rsidP="00AE5FCD">
      <w:pPr>
        <w:spacing w:after="0" w:line="240" w:lineRule="auto"/>
        <w:jc w:val="center"/>
        <w:rPr>
          <w:rFonts w:ascii="Times New Roman" w:eastAsia="Times New Roman" w:hAnsi="Times New Roman" w:cs="Times New Roman"/>
          <w:b/>
          <w:bCs/>
          <w:color w:val="000000"/>
          <w:sz w:val="28"/>
          <w:szCs w:val="32"/>
          <w:lang w:eastAsia="uk-UA"/>
        </w:rPr>
      </w:pPr>
      <w:r w:rsidRPr="0005126F">
        <w:rPr>
          <w:rFonts w:ascii="Times New Roman" w:eastAsia="Times New Roman" w:hAnsi="Times New Roman" w:cs="Times New Roman"/>
          <w:b/>
          <w:bCs/>
          <w:color w:val="000000"/>
          <w:sz w:val="28"/>
          <w:szCs w:val="32"/>
          <w:lang w:eastAsia="uk-UA"/>
        </w:rPr>
        <w:t>Коростишівської міської ради на 2025 - 2028 роки</w:t>
      </w:r>
    </w:p>
    <w:p w:rsidR="0005126F" w:rsidRPr="001857C4" w:rsidRDefault="0005126F" w:rsidP="00AE5FCD">
      <w:pPr>
        <w:spacing w:after="0" w:line="240" w:lineRule="auto"/>
        <w:jc w:val="center"/>
        <w:rPr>
          <w:rFonts w:ascii="Times New Roman" w:eastAsia="Times New Roman" w:hAnsi="Times New Roman" w:cs="Times New Roman"/>
          <w:sz w:val="32"/>
          <w:szCs w:val="32"/>
          <w:lang w:eastAsia="uk-UA"/>
        </w:rPr>
      </w:pPr>
    </w:p>
    <w:tbl>
      <w:tblPr>
        <w:tblW w:w="9498" w:type="dxa"/>
        <w:tblInd w:w="-5" w:type="dxa"/>
        <w:tblLayout w:type="fixed"/>
        <w:tblCellMar>
          <w:left w:w="0" w:type="dxa"/>
          <w:right w:w="0" w:type="dxa"/>
        </w:tblCellMar>
        <w:tblLook w:val="0000" w:firstRow="0" w:lastRow="0" w:firstColumn="0" w:lastColumn="0" w:noHBand="0" w:noVBand="0"/>
      </w:tblPr>
      <w:tblGrid>
        <w:gridCol w:w="715"/>
        <w:gridCol w:w="2120"/>
        <w:gridCol w:w="6663"/>
      </w:tblGrid>
      <w:tr w:rsidR="001857C4" w:rsidRPr="001857C4" w:rsidTr="00020CE1">
        <w:trPr>
          <w:trHeight w:val="648"/>
        </w:trPr>
        <w:tc>
          <w:tcPr>
            <w:tcW w:w="715" w:type="dxa"/>
            <w:tcBorders>
              <w:top w:val="single" w:sz="4" w:space="0" w:color="auto"/>
              <w:left w:val="single" w:sz="4" w:space="0" w:color="auto"/>
              <w:bottom w:val="nil"/>
              <w:right w:val="nil"/>
            </w:tcBorders>
            <w:shd w:val="clear" w:color="auto" w:fill="FFFFFF"/>
            <w:vAlign w:val="center"/>
          </w:tcPr>
          <w:p w:rsidR="001857C4" w:rsidRPr="001857C4" w:rsidRDefault="001857C4" w:rsidP="001857C4">
            <w:pPr>
              <w:spacing w:after="0" w:line="240" w:lineRule="auto"/>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1</w:t>
            </w:r>
          </w:p>
        </w:tc>
        <w:tc>
          <w:tcPr>
            <w:tcW w:w="2120" w:type="dxa"/>
            <w:tcBorders>
              <w:top w:val="single" w:sz="4" w:space="0" w:color="auto"/>
              <w:left w:val="single" w:sz="4" w:space="0" w:color="auto"/>
              <w:bottom w:val="nil"/>
              <w:right w:val="nil"/>
            </w:tcBorders>
            <w:shd w:val="clear" w:color="auto" w:fill="FFFFFF"/>
            <w:vAlign w:val="bottom"/>
          </w:tcPr>
          <w:p w:rsidR="001857C4" w:rsidRPr="001857C4" w:rsidRDefault="001857C4" w:rsidP="000C7C17">
            <w:pPr>
              <w:spacing w:after="0" w:line="240" w:lineRule="auto"/>
              <w:ind w:left="132"/>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Ініціатор розроблення</w:t>
            </w:r>
          </w:p>
          <w:p w:rsidR="001857C4" w:rsidRPr="001857C4" w:rsidRDefault="001857C4" w:rsidP="000C7C17">
            <w:pPr>
              <w:spacing w:after="0" w:line="240" w:lineRule="auto"/>
              <w:ind w:left="132"/>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Програми</w:t>
            </w:r>
          </w:p>
        </w:tc>
        <w:tc>
          <w:tcPr>
            <w:tcW w:w="6663" w:type="dxa"/>
            <w:tcBorders>
              <w:top w:val="single" w:sz="4" w:space="0" w:color="auto"/>
              <w:left w:val="single" w:sz="4" w:space="0" w:color="auto"/>
              <w:bottom w:val="nil"/>
              <w:right w:val="single" w:sz="4" w:space="0" w:color="auto"/>
            </w:tcBorders>
            <w:shd w:val="clear" w:color="auto" w:fill="FFFFFF"/>
            <w:vAlign w:val="bottom"/>
          </w:tcPr>
          <w:p w:rsidR="001857C4" w:rsidRPr="001857C4" w:rsidRDefault="001857C4" w:rsidP="00020CE1">
            <w:pPr>
              <w:spacing w:after="0" w:line="240" w:lineRule="auto"/>
              <w:ind w:left="142" w:right="140"/>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Відділ освіти, молоді та спорту Коростишівської міської ради</w:t>
            </w:r>
          </w:p>
        </w:tc>
      </w:tr>
      <w:tr w:rsidR="001857C4" w:rsidRPr="001857C4" w:rsidTr="00020CE1">
        <w:trPr>
          <w:trHeight w:val="5447"/>
        </w:trPr>
        <w:tc>
          <w:tcPr>
            <w:tcW w:w="715" w:type="dxa"/>
            <w:tcBorders>
              <w:top w:val="single" w:sz="4" w:space="0" w:color="auto"/>
              <w:left w:val="single" w:sz="4" w:space="0" w:color="auto"/>
              <w:bottom w:val="nil"/>
              <w:right w:val="nil"/>
            </w:tcBorders>
            <w:shd w:val="clear" w:color="auto" w:fill="FFFFFF"/>
          </w:tcPr>
          <w:p w:rsidR="001857C4" w:rsidRPr="000C7C17" w:rsidRDefault="001857C4" w:rsidP="001857C4">
            <w:pPr>
              <w:spacing w:after="0" w:line="240" w:lineRule="auto"/>
              <w:rPr>
                <w:rFonts w:ascii="Times New Roman" w:eastAsia="Times New Roman" w:hAnsi="Times New Roman" w:cs="Times New Roman"/>
                <w:color w:val="000000" w:themeColor="text1"/>
                <w:sz w:val="26"/>
                <w:szCs w:val="26"/>
                <w:lang w:eastAsia="uk-UA"/>
              </w:rPr>
            </w:pPr>
            <w:r w:rsidRPr="000C7C17">
              <w:rPr>
                <w:rFonts w:ascii="Times New Roman" w:eastAsia="Times New Roman" w:hAnsi="Times New Roman" w:cs="Times New Roman"/>
                <w:color w:val="000000" w:themeColor="text1"/>
                <w:sz w:val="26"/>
                <w:szCs w:val="26"/>
                <w:lang w:eastAsia="uk-UA"/>
              </w:rPr>
              <w:t>2</w:t>
            </w:r>
          </w:p>
        </w:tc>
        <w:tc>
          <w:tcPr>
            <w:tcW w:w="2120" w:type="dxa"/>
            <w:tcBorders>
              <w:top w:val="single" w:sz="4" w:space="0" w:color="auto"/>
              <w:left w:val="single" w:sz="4" w:space="0" w:color="auto"/>
              <w:bottom w:val="nil"/>
              <w:right w:val="nil"/>
            </w:tcBorders>
            <w:shd w:val="clear" w:color="auto" w:fill="FFFFFF"/>
          </w:tcPr>
          <w:p w:rsidR="001857C4" w:rsidRPr="001857C4" w:rsidRDefault="001857C4" w:rsidP="000C7C17">
            <w:pPr>
              <w:spacing w:after="0" w:line="240" w:lineRule="auto"/>
              <w:ind w:left="132"/>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 xml:space="preserve">Дата, номер і назва документа органу виконавчої </w:t>
            </w:r>
            <w:r w:rsidR="000C7C17">
              <w:rPr>
                <w:rFonts w:ascii="Times New Roman" w:eastAsia="Times New Roman" w:hAnsi="Times New Roman" w:cs="Times New Roman"/>
                <w:color w:val="000000"/>
                <w:sz w:val="26"/>
                <w:szCs w:val="26"/>
                <w:lang w:eastAsia="uk-UA"/>
              </w:rPr>
              <w:t>влади про розроблення П</w:t>
            </w:r>
            <w:r w:rsidRPr="001857C4">
              <w:rPr>
                <w:rFonts w:ascii="Times New Roman" w:eastAsia="Times New Roman" w:hAnsi="Times New Roman" w:cs="Times New Roman"/>
                <w:color w:val="000000"/>
                <w:sz w:val="26"/>
                <w:szCs w:val="26"/>
                <w:lang w:eastAsia="uk-UA"/>
              </w:rPr>
              <w:t>рограми</w:t>
            </w:r>
          </w:p>
          <w:p w:rsidR="001857C4" w:rsidRPr="001857C4" w:rsidRDefault="001857C4" w:rsidP="001857C4">
            <w:pPr>
              <w:spacing w:after="0" w:line="240" w:lineRule="auto"/>
              <w:rPr>
                <w:rFonts w:ascii="Times New Roman" w:eastAsia="Times New Roman" w:hAnsi="Times New Roman" w:cs="Times New Roman"/>
                <w:sz w:val="26"/>
                <w:szCs w:val="26"/>
                <w:lang w:eastAsia="uk-UA"/>
              </w:rPr>
            </w:pPr>
          </w:p>
        </w:tc>
        <w:tc>
          <w:tcPr>
            <w:tcW w:w="6663" w:type="dxa"/>
            <w:tcBorders>
              <w:top w:val="single" w:sz="4" w:space="0" w:color="auto"/>
              <w:left w:val="single" w:sz="4" w:space="0" w:color="auto"/>
              <w:bottom w:val="nil"/>
              <w:right w:val="single" w:sz="4" w:space="0" w:color="auto"/>
            </w:tcBorders>
            <w:shd w:val="clear" w:color="auto" w:fill="FFFFFF"/>
            <w:vAlign w:val="bottom"/>
          </w:tcPr>
          <w:p w:rsidR="001857C4" w:rsidRPr="001857C4" w:rsidRDefault="001857C4" w:rsidP="00020CE1">
            <w:pPr>
              <w:spacing w:after="0" w:line="240" w:lineRule="auto"/>
              <w:ind w:left="142" w:right="140"/>
              <w:jc w:val="both"/>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Закони України «Про освіту», «Про місцеве самоврядування в Україні», наказ Міністерства Внутрішніх Справ України від 30.12.2014 № 1417 «Про затвердження Правил пожежної безпеки в Україні», кодексу цивільного захисту України, Наказ Міністерства Внутрішніх Справ України від 02.11.2015 № 1337 «Деякі питання проведення перевірок щодо додержання суб’єктом господарювання вимог законодавства у сфері цивільного захисту, техногенної та пожежної безпеки», Наказ Міністерства Надзвичайних Ситуацій України від 15.08.2007 № 557 «Правила техногенної безпеки у сфері цивільного захисту’ на підприємствах, в організаціях, установах та на небезпечних територіях», «Рекомендації щодо створення та забезпечення функціонування класів безпеки», затверджених наказом Міністерства освіти і науки України від 10.02.2023 року №135, розпорядження Кабінету Міністрів України від 07.04.2023 р. № 301-р «Про схвалення концепції безпеки закладів освіти»</w:t>
            </w:r>
          </w:p>
        </w:tc>
      </w:tr>
      <w:tr w:rsidR="001857C4" w:rsidRPr="001857C4" w:rsidTr="00020CE1">
        <w:trPr>
          <w:trHeight w:val="638"/>
        </w:trPr>
        <w:tc>
          <w:tcPr>
            <w:tcW w:w="715" w:type="dxa"/>
            <w:tcBorders>
              <w:top w:val="single" w:sz="4" w:space="0" w:color="auto"/>
              <w:left w:val="single" w:sz="4" w:space="0" w:color="auto"/>
              <w:bottom w:val="nil"/>
              <w:right w:val="nil"/>
            </w:tcBorders>
            <w:shd w:val="clear" w:color="auto" w:fill="FFFFFF"/>
          </w:tcPr>
          <w:p w:rsidR="001857C4" w:rsidRPr="001857C4" w:rsidRDefault="001857C4" w:rsidP="001857C4">
            <w:pPr>
              <w:spacing w:after="0" w:line="240" w:lineRule="auto"/>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3</w:t>
            </w:r>
          </w:p>
        </w:tc>
        <w:tc>
          <w:tcPr>
            <w:tcW w:w="2120" w:type="dxa"/>
            <w:tcBorders>
              <w:top w:val="single" w:sz="4" w:space="0" w:color="auto"/>
              <w:left w:val="single" w:sz="4" w:space="0" w:color="auto"/>
              <w:bottom w:val="nil"/>
              <w:right w:val="nil"/>
            </w:tcBorders>
            <w:shd w:val="clear" w:color="auto" w:fill="FFFFFF"/>
          </w:tcPr>
          <w:p w:rsidR="001857C4" w:rsidRPr="001857C4" w:rsidRDefault="000C7C17" w:rsidP="000C7C17">
            <w:pPr>
              <w:spacing w:after="0" w:line="240" w:lineRule="auto"/>
              <w:ind w:left="132"/>
              <w:rPr>
                <w:rFonts w:ascii="Times New Roman" w:eastAsia="Times New Roman" w:hAnsi="Times New Roman" w:cs="Times New Roman"/>
                <w:sz w:val="26"/>
                <w:szCs w:val="26"/>
                <w:lang w:eastAsia="uk-UA"/>
              </w:rPr>
            </w:pPr>
            <w:r>
              <w:rPr>
                <w:rFonts w:ascii="Times New Roman" w:eastAsia="Times New Roman" w:hAnsi="Times New Roman" w:cs="Times New Roman"/>
                <w:color w:val="000000"/>
                <w:sz w:val="26"/>
                <w:szCs w:val="26"/>
                <w:lang w:eastAsia="uk-UA"/>
              </w:rPr>
              <w:t>Розробник П</w:t>
            </w:r>
            <w:r w:rsidR="001857C4" w:rsidRPr="001857C4">
              <w:rPr>
                <w:rFonts w:ascii="Times New Roman" w:eastAsia="Times New Roman" w:hAnsi="Times New Roman" w:cs="Times New Roman"/>
                <w:color w:val="000000"/>
                <w:sz w:val="26"/>
                <w:szCs w:val="26"/>
                <w:lang w:eastAsia="uk-UA"/>
              </w:rPr>
              <w:t>рограми</w:t>
            </w:r>
          </w:p>
        </w:tc>
        <w:tc>
          <w:tcPr>
            <w:tcW w:w="6663" w:type="dxa"/>
            <w:tcBorders>
              <w:top w:val="single" w:sz="4" w:space="0" w:color="auto"/>
              <w:left w:val="single" w:sz="4" w:space="0" w:color="auto"/>
              <w:bottom w:val="nil"/>
              <w:right w:val="single" w:sz="4" w:space="0" w:color="auto"/>
            </w:tcBorders>
            <w:shd w:val="clear" w:color="auto" w:fill="FFFFFF"/>
            <w:vAlign w:val="bottom"/>
          </w:tcPr>
          <w:p w:rsidR="001857C4" w:rsidRPr="001857C4" w:rsidRDefault="00AE5FCD" w:rsidP="00020CE1">
            <w:pPr>
              <w:spacing w:after="0" w:line="240" w:lineRule="auto"/>
              <w:ind w:left="142" w:right="140"/>
              <w:rPr>
                <w:rFonts w:ascii="Times New Roman" w:eastAsia="Times New Roman" w:hAnsi="Times New Roman" w:cs="Times New Roman"/>
                <w:sz w:val="26"/>
                <w:szCs w:val="26"/>
                <w:lang w:eastAsia="uk-UA"/>
              </w:rPr>
            </w:pPr>
            <w:r>
              <w:rPr>
                <w:rFonts w:ascii="Times New Roman" w:eastAsia="Times New Roman" w:hAnsi="Times New Roman" w:cs="Times New Roman"/>
                <w:color w:val="000000"/>
                <w:sz w:val="26"/>
                <w:szCs w:val="26"/>
                <w:lang w:eastAsia="uk-UA"/>
              </w:rPr>
              <w:t>Відділ освіти, молоді та спорту,</w:t>
            </w:r>
            <w:r w:rsidR="001857C4" w:rsidRPr="001857C4">
              <w:rPr>
                <w:rFonts w:ascii="Times New Roman" w:eastAsia="Times New Roman" w:hAnsi="Times New Roman" w:cs="Times New Roman"/>
                <w:color w:val="000000"/>
                <w:sz w:val="26"/>
                <w:szCs w:val="26"/>
                <w:lang w:eastAsia="uk-UA"/>
              </w:rPr>
              <w:t xml:space="preserve"> Коростишівської міської ради</w:t>
            </w:r>
          </w:p>
        </w:tc>
      </w:tr>
      <w:tr w:rsidR="001857C4" w:rsidRPr="001857C4" w:rsidTr="000C7C17">
        <w:trPr>
          <w:trHeight w:val="859"/>
        </w:trPr>
        <w:tc>
          <w:tcPr>
            <w:tcW w:w="715" w:type="dxa"/>
            <w:tcBorders>
              <w:top w:val="single" w:sz="4" w:space="0" w:color="auto"/>
              <w:left w:val="single" w:sz="4" w:space="0" w:color="auto"/>
              <w:bottom w:val="nil"/>
              <w:right w:val="nil"/>
            </w:tcBorders>
            <w:shd w:val="clear" w:color="auto" w:fill="FFFFFF"/>
          </w:tcPr>
          <w:p w:rsidR="001857C4" w:rsidRPr="001857C4" w:rsidRDefault="001857C4" w:rsidP="001857C4">
            <w:pPr>
              <w:spacing w:after="0" w:line="240" w:lineRule="auto"/>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4</w:t>
            </w:r>
          </w:p>
        </w:tc>
        <w:tc>
          <w:tcPr>
            <w:tcW w:w="2120" w:type="dxa"/>
            <w:tcBorders>
              <w:top w:val="single" w:sz="4" w:space="0" w:color="auto"/>
              <w:left w:val="single" w:sz="4" w:space="0" w:color="auto"/>
              <w:bottom w:val="nil"/>
              <w:right w:val="nil"/>
            </w:tcBorders>
            <w:shd w:val="clear" w:color="auto" w:fill="FFFFFF"/>
          </w:tcPr>
          <w:p w:rsidR="001857C4" w:rsidRPr="001857C4" w:rsidRDefault="000C7C17" w:rsidP="000C7C17">
            <w:pPr>
              <w:spacing w:after="0" w:line="240" w:lineRule="auto"/>
              <w:ind w:left="132"/>
              <w:rPr>
                <w:rFonts w:ascii="Times New Roman" w:eastAsia="Times New Roman" w:hAnsi="Times New Roman" w:cs="Times New Roman"/>
                <w:sz w:val="26"/>
                <w:szCs w:val="26"/>
                <w:lang w:eastAsia="uk-UA"/>
              </w:rPr>
            </w:pPr>
            <w:r>
              <w:rPr>
                <w:rFonts w:ascii="Times New Roman" w:eastAsia="Times New Roman" w:hAnsi="Times New Roman" w:cs="Times New Roman"/>
                <w:color w:val="000000"/>
                <w:sz w:val="26"/>
                <w:szCs w:val="26"/>
                <w:lang w:eastAsia="uk-UA"/>
              </w:rPr>
              <w:t>Відповідальні виконавці П</w:t>
            </w:r>
            <w:r w:rsidR="001857C4" w:rsidRPr="001857C4">
              <w:rPr>
                <w:rFonts w:ascii="Times New Roman" w:eastAsia="Times New Roman" w:hAnsi="Times New Roman" w:cs="Times New Roman"/>
                <w:color w:val="000000"/>
                <w:sz w:val="26"/>
                <w:szCs w:val="26"/>
                <w:lang w:eastAsia="uk-UA"/>
              </w:rPr>
              <w:t>рограми</w:t>
            </w:r>
          </w:p>
        </w:tc>
        <w:tc>
          <w:tcPr>
            <w:tcW w:w="6663" w:type="dxa"/>
            <w:tcBorders>
              <w:top w:val="single" w:sz="4" w:space="0" w:color="auto"/>
              <w:left w:val="single" w:sz="4" w:space="0" w:color="auto"/>
              <w:bottom w:val="nil"/>
              <w:right w:val="single" w:sz="4" w:space="0" w:color="auto"/>
            </w:tcBorders>
            <w:shd w:val="clear" w:color="auto" w:fill="FFFFFF"/>
            <w:vAlign w:val="bottom"/>
          </w:tcPr>
          <w:p w:rsidR="001857C4" w:rsidRPr="001857C4" w:rsidRDefault="001857C4" w:rsidP="00020CE1">
            <w:pPr>
              <w:spacing w:after="0" w:line="240" w:lineRule="auto"/>
              <w:ind w:left="142" w:right="140"/>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Відділ освіти, молоді та спорту Коростишівської міської ради, фінансове управління Коростишівської міської ради, заклади освіти Коростишівської міської ради</w:t>
            </w:r>
          </w:p>
        </w:tc>
      </w:tr>
      <w:tr w:rsidR="001857C4" w:rsidRPr="001857C4" w:rsidTr="000C7C17">
        <w:trPr>
          <w:trHeight w:val="992"/>
        </w:trPr>
        <w:tc>
          <w:tcPr>
            <w:tcW w:w="715" w:type="dxa"/>
            <w:tcBorders>
              <w:top w:val="single" w:sz="4" w:space="0" w:color="auto"/>
              <w:left w:val="single" w:sz="4" w:space="0" w:color="auto"/>
              <w:bottom w:val="nil"/>
              <w:right w:val="nil"/>
            </w:tcBorders>
            <w:shd w:val="clear" w:color="auto" w:fill="FFFFFF"/>
          </w:tcPr>
          <w:p w:rsidR="001857C4" w:rsidRPr="001857C4" w:rsidRDefault="001857C4" w:rsidP="001857C4">
            <w:pPr>
              <w:spacing w:after="0" w:line="240" w:lineRule="auto"/>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5</w:t>
            </w:r>
          </w:p>
        </w:tc>
        <w:tc>
          <w:tcPr>
            <w:tcW w:w="2120" w:type="dxa"/>
            <w:tcBorders>
              <w:top w:val="single" w:sz="4" w:space="0" w:color="auto"/>
              <w:left w:val="single" w:sz="4" w:space="0" w:color="auto"/>
              <w:bottom w:val="nil"/>
              <w:right w:val="nil"/>
            </w:tcBorders>
            <w:shd w:val="clear" w:color="auto" w:fill="FFFFFF"/>
          </w:tcPr>
          <w:p w:rsidR="001857C4" w:rsidRPr="001857C4" w:rsidRDefault="000C7C17" w:rsidP="000C7C17">
            <w:pPr>
              <w:spacing w:after="0" w:line="240" w:lineRule="auto"/>
              <w:ind w:left="132"/>
              <w:rPr>
                <w:rFonts w:ascii="Times New Roman" w:eastAsia="Times New Roman" w:hAnsi="Times New Roman" w:cs="Times New Roman"/>
                <w:sz w:val="26"/>
                <w:szCs w:val="26"/>
                <w:lang w:eastAsia="uk-UA"/>
              </w:rPr>
            </w:pPr>
            <w:r>
              <w:rPr>
                <w:rFonts w:ascii="Times New Roman" w:eastAsia="Times New Roman" w:hAnsi="Times New Roman" w:cs="Times New Roman"/>
                <w:color w:val="000000"/>
                <w:sz w:val="26"/>
                <w:szCs w:val="26"/>
                <w:lang w:eastAsia="uk-UA"/>
              </w:rPr>
              <w:t>Учасники П</w:t>
            </w:r>
            <w:r w:rsidR="001857C4" w:rsidRPr="001857C4">
              <w:rPr>
                <w:rFonts w:ascii="Times New Roman" w:eastAsia="Times New Roman" w:hAnsi="Times New Roman" w:cs="Times New Roman"/>
                <w:color w:val="000000"/>
                <w:sz w:val="26"/>
                <w:szCs w:val="26"/>
                <w:lang w:eastAsia="uk-UA"/>
              </w:rPr>
              <w:t>рограми</w:t>
            </w:r>
          </w:p>
        </w:tc>
        <w:tc>
          <w:tcPr>
            <w:tcW w:w="6663" w:type="dxa"/>
            <w:tcBorders>
              <w:top w:val="single" w:sz="4" w:space="0" w:color="auto"/>
              <w:left w:val="single" w:sz="4" w:space="0" w:color="auto"/>
              <w:bottom w:val="nil"/>
              <w:right w:val="single" w:sz="4" w:space="0" w:color="auto"/>
            </w:tcBorders>
            <w:shd w:val="clear" w:color="auto" w:fill="FFFFFF"/>
            <w:vAlign w:val="bottom"/>
          </w:tcPr>
          <w:p w:rsidR="001857C4" w:rsidRPr="001857C4" w:rsidRDefault="001857C4" w:rsidP="00020CE1">
            <w:pPr>
              <w:spacing w:after="0" w:line="240" w:lineRule="auto"/>
              <w:ind w:left="142" w:right="140"/>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Відділ освіти, молоді та спорту Коростишівської міської ради, фінансове управління Коростишівської міської ради, заклади освіти Коростишівської міської ради</w:t>
            </w:r>
          </w:p>
        </w:tc>
      </w:tr>
      <w:tr w:rsidR="001857C4" w:rsidRPr="001857C4" w:rsidTr="00020CE1">
        <w:trPr>
          <w:trHeight w:val="643"/>
        </w:trPr>
        <w:tc>
          <w:tcPr>
            <w:tcW w:w="715" w:type="dxa"/>
            <w:tcBorders>
              <w:top w:val="single" w:sz="4" w:space="0" w:color="auto"/>
              <w:left w:val="single" w:sz="4" w:space="0" w:color="auto"/>
              <w:bottom w:val="nil"/>
              <w:right w:val="nil"/>
            </w:tcBorders>
            <w:shd w:val="clear" w:color="auto" w:fill="FFFFFF"/>
            <w:vAlign w:val="center"/>
          </w:tcPr>
          <w:p w:rsidR="001857C4" w:rsidRPr="001857C4" w:rsidRDefault="001857C4" w:rsidP="001857C4">
            <w:pPr>
              <w:spacing w:after="0" w:line="240" w:lineRule="auto"/>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6</w:t>
            </w:r>
          </w:p>
        </w:tc>
        <w:tc>
          <w:tcPr>
            <w:tcW w:w="2120" w:type="dxa"/>
            <w:tcBorders>
              <w:top w:val="single" w:sz="4" w:space="0" w:color="auto"/>
              <w:left w:val="single" w:sz="4" w:space="0" w:color="auto"/>
              <w:bottom w:val="nil"/>
              <w:right w:val="nil"/>
            </w:tcBorders>
            <w:shd w:val="clear" w:color="auto" w:fill="FFFFFF"/>
            <w:vAlign w:val="bottom"/>
          </w:tcPr>
          <w:p w:rsidR="001857C4" w:rsidRPr="001857C4" w:rsidRDefault="000C7C17" w:rsidP="000C7C17">
            <w:pPr>
              <w:spacing w:after="0" w:line="240" w:lineRule="auto"/>
              <w:ind w:left="132"/>
              <w:rPr>
                <w:rFonts w:ascii="Times New Roman" w:eastAsia="Times New Roman" w:hAnsi="Times New Roman" w:cs="Times New Roman"/>
                <w:sz w:val="26"/>
                <w:szCs w:val="26"/>
                <w:lang w:eastAsia="uk-UA"/>
              </w:rPr>
            </w:pPr>
            <w:r>
              <w:rPr>
                <w:rFonts w:ascii="Times New Roman" w:eastAsia="Times New Roman" w:hAnsi="Times New Roman" w:cs="Times New Roman"/>
                <w:color w:val="000000"/>
                <w:sz w:val="26"/>
                <w:szCs w:val="26"/>
                <w:lang w:eastAsia="uk-UA"/>
              </w:rPr>
              <w:t>Термін реалізації П</w:t>
            </w:r>
            <w:r w:rsidR="001857C4" w:rsidRPr="001857C4">
              <w:rPr>
                <w:rFonts w:ascii="Times New Roman" w:eastAsia="Times New Roman" w:hAnsi="Times New Roman" w:cs="Times New Roman"/>
                <w:color w:val="000000"/>
                <w:sz w:val="26"/>
                <w:szCs w:val="26"/>
                <w:lang w:eastAsia="uk-UA"/>
              </w:rPr>
              <w:t>рограми</w:t>
            </w:r>
          </w:p>
        </w:tc>
        <w:tc>
          <w:tcPr>
            <w:tcW w:w="6663" w:type="dxa"/>
            <w:tcBorders>
              <w:top w:val="single" w:sz="4" w:space="0" w:color="auto"/>
              <w:left w:val="single" w:sz="4" w:space="0" w:color="auto"/>
              <w:bottom w:val="nil"/>
              <w:right w:val="single" w:sz="4" w:space="0" w:color="auto"/>
            </w:tcBorders>
            <w:shd w:val="clear" w:color="auto" w:fill="FFFFFF"/>
          </w:tcPr>
          <w:p w:rsidR="001857C4" w:rsidRPr="001857C4" w:rsidRDefault="001857C4" w:rsidP="00020CE1">
            <w:pPr>
              <w:spacing w:after="0" w:line="240" w:lineRule="auto"/>
              <w:ind w:left="142" w:right="140"/>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2025 - 2028 роки</w:t>
            </w:r>
          </w:p>
        </w:tc>
      </w:tr>
      <w:tr w:rsidR="001857C4" w:rsidRPr="001857C4" w:rsidTr="00020CE1">
        <w:trPr>
          <w:trHeight w:val="955"/>
        </w:trPr>
        <w:tc>
          <w:tcPr>
            <w:tcW w:w="715" w:type="dxa"/>
            <w:tcBorders>
              <w:top w:val="single" w:sz="4" w:space="0" w:color="auto"/>
              <w:left w:val="single" w:sz="4" w:space="0" w:color="auto"/>
              <w:bottom w:val="nil"/>
              <w:right w:val="nil"/>
            </w:tcBorders>
            <w:shd w:val="clear" w:color="auto" w:fill="FFFFFF"/>
          </w:tcPr>
          <w:p w:rsidR="001857C4" w:rsidRPr="001857C4" w:rsidRDefault="001857C4" w:rsidP="001857C4">
            <w:pPr>
              <w:spacing w:after="0" w:line="240" w:lineRule="auto"/>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5A5B66"/>
                <w:sz w:val="26"/>
                <w:szCs w:val="26"/>
                <w:lang w:eastAsia="uk-UA"/>
              </w:rPr>
              <w:t>7</w:t>
            </w:r>
          </w:p>
        </w:tc>
        <w:tc>
          <w:tcPr>
            <w:tcW w:w="2120" w:type="dxa"/>
            <w:tcBorders>
              <w:top w:val="single" w:sz="4" w:space="0" w:color="auto"/>
              <w:left w:val="single" w:sz="4" w:space="0" w:color="auto"/>
              <w:bottom w:val="nil"/>
              <w:right w:val="nil"/>
            </w:tcBorders>
            <w:shd w:val="clear" w:color="auto" w:fill="FFFFFF"/>
          </w:tcPr>
          <w:p w:rsidR="001857C4" w:rsidRPr="001857C4" w:rsidRDefault="001857C4" w:rsidP="00C07803">
            <w:pPr>
              <w:spacing w:after="0" w:line="240" w:lineRule="auto"/>
              <w:ind w:left="132"/>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Джерела фінансування</w:t>
            </w:r>
          </w:p>
        </w:tc>
        <w:tc>
          <w:tcPr>
            <w:tcW w:w="6663" w:type="dxa"/>
            <w:tcBorders>
              <w:top w:val="single" w:sz="4" w:space="0" w:color="auto"/>
              <w:left w:val="single" w:sz="4" w:space="0" w:color="auto"/>
              <w:bottom w:val="nil"/>
              <w:right w:val="single" w:sz="4" w:space="0" w:color="auto"/>
            </w:tcBorders>
            <w:shd w:val="clear" w:color="auto" w:fill="FFFFFF"/>
            <w:vAlign w:val="bottom"/>
          </w:tcPr>
          <w:p w:rsidR="001857C4" w:rsidRPr="001857C4" w:rsidRDefault="001857C4" w:rsidP="00020CE1">
            <w:pPr>
              <w:numPr>
                <w:ilvl w:val="0"/>
                <w:numId w:val="1"/>
              </w:numPr>
              <w:spacing w:after="0" w:line="240" w:lineRule="auto"/>
              <w:ind w:left="142" w:right="140"/>
              <w:rPr>
                <w:rFonts w:ascii="Times New Roman" w:eastAsia="Times New Roman" w:hAnsi="Times New Roman" w:cs="Times New Roman"/>
                <w:color w:val="000000"/>
                <w:sz w:val="26"/>
                <w:szCs w:val="26"/>
                <w:lang w:eastAsia="uk-UA"/>
              </w:rPr>
            </w:pPr>
            <w:r w:rsidRPr="001857C4">
              <w:rPr>
                <w:rFonts w:ascii="Times New Roman" w:eastAsia="Times New Roman" w:hAnsi="Times New Roman" w:cs="Times New Roman"/>
                <w:color w:val="000000"/>
                <w:sz w:val="26"/>
                <w:szCs w:val="26"/>
                <w:lang w:eastAsia="uk-UA"/>
              </w:rPr>
              <w:t>місцевий бюджет:</w:t>
            </w:r>
          </w:p>
          <w:p w:rsidR="001857C4" w:rsidRPr="001857C4" w:rsidRDefault="001857C4" w:rsidP="00020CE1">
            <w:pPr>
              <w:numPr>
                <w:ilvl w:val="0"/>
                <w:numId w:val="1"/>
              </w:numPr>
              <w:spacing w:after="0" w:line="240" w:lineRule="auto"/>
              <w:ind w:left="142" w:right="140"/>
              <w:rPr>
                <w:rFonts w:ascii="Times New Roman" w:eastAsia="Times New Roman" w:hAnsi="Times New Roman" w:cs="Times New Roman"/>
                <w:color w:val="000000"/>
                <w:sz w:val="26"/>
                <w:szCs w:val="26"/>
                <w:lang w:eastAsia="uk-UA"/>
              </w:rPr>
            </w:pPr>
            <w:r w:rsidRPr="001857C4">
              <w:rPr>
                <w:rFonts w:ascii="Times New Roman" w:eastAsia="Times New Roman" w:hAnsi="Times New Roman" w:cs="Times New Roman"/>
                <w:color w:val="000000"/>
                <w:sz w:val="26"/>
                <w:szCs w:val="26"/>
                <w:lang w:eastAsia="uk-UA"/>
              </w:rPr>
              <w:t>інші джерела фінансування, не заборонені законодавством України</w:t>
            </w:r>
          </w:p>
        </w:tc>
      </w:tr>
      <w:tr w:rsidR="001857C4" w:rsidRPr="001857C4" w:rsidTr="00020CE1">
        <w:trPr>
          <w:trHeight w:val="1842"/>
        </w:trPr>
        <w:tc>
          <w:tcPr>
            <w:tcW w:w="715" w:type="dxa"/>
            <w:tcBorders>
              <w:top w:val="single" w:sz="4" w:space="0" w:color="auto"/>
              <w:left w:val="single" w:sz="4" w:space="0" w:color="auto"/>
              <w:bottom w:val="single" w:sz="4" w:space="0" w:color="auto"/>
              <w:right w:val="nil"/>
            </w:tcBorders>
            <w:shd w:val="clear" w:color="auto" w:fill="FFFFFF"/>
          </w:tcPr>
          <w:p w:rsidR="001857C4" w:rsidRPr="001857C4" w:rsidRDefault="001857C4" w:rsidP="001857C4">
            <w:pPr>
              <w:spacing w:after="0" w:line="240" w:lineRule="auto"/>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8</w:t>
            </w:r>
          </w:p>
        </w:tc>
        <w:tc>
          <w:tcPr>
            <w:tcW w:w="2120" w:type="dxa"/>
            <w:tcBorders>
              <w:top w:val="single" w:sz="4" w:space="0" w:color="auto"/>
              <w:left w:val="single" w:sz="4" w:space="0" w:color="auto"/>
              <w:bottom w:val="single" w:sz="4" w:space="0" w:color="auto"/>
              <w:right w:val="nil"/>
            </w:tcBorders>
            <w:shd w:val="clear" w:color="auto" w:fill="FFFFFF"/>
          </w:tcPr>
          <w:p w:rsidR="001857C4" w:rsidRPr="001857C4" w:rsidRDefault="001857C4" w:rsidP="00C07803">
            <w:pPr>
              <w:spacing w:after="0" w:line="240" w:lineRule="auto"/>
              <w:ind w:left="132"/>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Загальний орієнтовний обсяг фінансових ресурсів з міського бюдж</w:t>
            </w:r>
            <w:r w:rsidR="00C07803">
              <w:rPr>
                <w:rFonts w:ascii="Times New Roman" w:eastAsia="Times New Roman" w:hAnsi="Times New Roman" w:cs="Times New Roman"/>
                <w:color w:val="000000"/>
                <w:sz w:val="26"/>
                <w:szCs w:val="26"/>
                <w:lang w:eastAsia="uk-UA"/>
              </w:rPr>
              <w:t>ету, необхідних для реалізації П</w:t>
            </w:r>
            <w:r w:rsidRPr="001857C4">
              <w:rPr>
                <w:rFonts w:ascii="Times New Roman" w:eastAsia="Times New Roman" w:hAnsi="Times New Roman" w:cs="Times New Roman"/>
                <w:color w:val="000000"/>
                <w:sz w:val="26"/>
                <w:szCs w:val="26"/>
                <w:lang w:eastAsia="uk-UA"/>
              </w:rPr>
              <w:t>рограми, всього грн.</w:t>
            </w:r>
          </w:p>
        </w:tc>
        <w:tc>
          <w:tcPr>
            <w:tcW w:w="6663" w:type="dxa"/>
            <w:tcBorders>
              <w:top w:val="single" w:sz="4" w:space="0" w:color="auto"/>
              <w:left w:val="single" w:sz="4" w:space="0" w:color="auto"/>
              <w:bottom w:val="single" w:sz="4" w:space="0" w:color="auto"/>
              <w:right w:val="single" w:sz="4" w:space="0" w:color="auto"/>
            </w:tcBorders>
            <w:shd w:val="clear" w:color="auto" w:fill="FFFFFF"/>
            <w:vAlign w:val="bottom"/>
          </w:tcPr>
          <w:p w:rsidR="001857C4" w:rsidRPr="001857C4" w:rsidRDefault="001857C4" w:rsidP="00020CE1">
            <w:pPr>
              <w:spacing w:after="0" w:line="240" w:lineRule="auto"/>
              <w:ind w:left="142" w:right="140"/>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8 837 240 грн. у тому числі:</w:t>
            </w:r>
          </w:p>
          <w:p w:rsidR="001857C4" w:rsidRPr="001857C4" w:rsidRDefault="001857C4" w:rsidP="00020CE1">
            <w:pPr>
              <w:numPr>
                <w:ilvl w:val="0"/>
                <w:numId w:val="2"/>
              </w:numPr>
              <w:spacing w:after="0" w:line="240" w:lineRule="auto"/>
              <w:ind w:left="142" w:right="140"/>
              <w:rPr>
                <w:rFonts w:ascii="Times New Roman" w:eastAsia="Times New Roman" w:hAnsi="Times New Roman" w:cs="Times New Roman"/>
                <w:color w:val="000000"/>
                <w:sz w:val="26"/>
                <w:szCs w:val="26"/>
                <w:lang w:eastAsia="uk-UA"/>
              </w:rPr>
            </w:pPr>
            <w:r w:rsidRPr="001857C4">
              <w:rPr>
                <w:rFonts w:ascii="Times New Roman" w:eastAsia="Times New Roman" w:hAnsi="Times New Roman" w:cs="Times New Roman"/>
                <w:color w:val="000000"/>
                <w:sz w:val="26"/>
                <w:szCs w:val="26"/>
                <w:lang w:eastAsia="uk-UA"/>
              </w:rPr>
              <w:t>рік - 2 443 700 грн.</w:t>
            </w:r>
          </w:p>
          <w:p w:rsidR="001857C4" w:rsidRPr="001857C4" w:rsidRDefault="001857C4" w:rsidP="00020CE1">
            <w:pPr>
              <w:numPr>
                <w:ilvl w:val="0"/>
                <w:numId w:val="2"/>
              </w:numPr>
              <w:spacing w:after="0" w:line="240" w:lineRule="auto"/>
              <w:ind w:left="142" w:right="140"/>
              <w:rPr>
                <w:rFonts w:ascii="Times New Roman" w:eastAsia="Times New Roman" w:hAnsi="Times New Roman" w:cs="Times New Roman"/>
                <w:color w:val="000000"/>
                <w:sz w:val="26"/>
                <w:szCs w:val="26"/>
                <w:lang w:eastAsia="uk-UA"/>
              </w:rPr>
            </w:pPr>
            <w:r w:rsidRPr="001857C4">
              <w:rPr>
                <w:rFonts w:ascii="Times New Roman" w:eastAsia="Times New Roman" w:hAnsi="Times New Roman" w:cs="Times New Roman"/>
                <w:color w:val="000000"/>
                <w:sz w:val="26"/>
                <w:szCs w:val="26"/>
                <w:lang w:eastAsia="uk-UA"/>
              </w:rPr>
              <w:t>рік - 2 390 880 грн.</w:t>
            </w:r>
          </w:p>
          <w:p w:rsidR="001857C4" w:rsidRPr="001857C4" w:rsidRDefault="001857C4" w:rsidP="00020CE1">
            <w:pPr>
              <w:numPr>
                <w:ilvl w:val="0"/>
                <w:numId w:val="2"/>
              </w:numPr>
              <w:spacing w:after="0" w:line="240" w:lineRule="auto"/>
              <w:ind w:left="142" w:right="140"/>
              <w:rPr>
                <w:rFonts w:ascii="Times New Roman" w:eastAsia="Times New Roman" w:hAnsi="Times New Roman" w:cs="Times New Roman"/>
                <w:color w:val="000000"/>
                <w:sz w:val="26"/>
                <w:szCs w:val="26"/>
                <w:lang w:eastAsia="uk-UA"/>
              </w:rPr>
            </w:pPr>
            <w:r w:rsidRPr="001857C4">
              <w:rPr>
                <w:rFonts w:ascii="Times New Roman" w:eastAsia="Times New Roman" w:hAnsi="Times New Roman" w:cs="Times New Roman"/>
                <w:color w:val="000000"/>
                <w:sz w:val="26"/>
                <w:szCs w:val="26"/>
                <w:lang w:eastAsia="uk-UA"/>
              </w:rPr>
              <w:t>рік - 1 944 480 грн.</w:t>
            </w:r>
          </w:p>
          <w:p w:rsidR="001857C4" w:rsidRPr="001857C4" w:rsidRDefault="001857C4" w:rsidP="00020CE1">
            <w:pPr>
              <w:numPr>
                <w:ilvl w:val="0"/>
                <w:numId w:val="2"/>
              </w:numPr>
              <w:spacing w:after="0" w:line="240" w:lineRule="auto"/>
              <w:ind w:left="142" w:right="140"/>
              <w:rPr>
                <w:rFonts w:ascii="Times New Roman" w:eastAsia="Times New Roman" w:hAnsi="Times New Roman" w:cs="Times New Roman"/>
                <w:color w:val="000000"/>
                <w:sz w:val="26"/>
                <w:szCs w:val="26"/>
                <w:lang w:eastAsia="uk-UA"/>
              </w:rPr>
            </w:pPr>
            <w:r w:rsidRPr="001857C4">
              <w:rPr>
                <w:rFonts w:ascii="Times New Roman" w:eastAsia="Times New Roman" w:hAnsi="Times New Roman" w:cs="Times New Roman"/>
                <w:color w:val="000000"/>
                <w:sz w:val="26"/>
                <w:szCs w:val="26"/>
                <w:lang w:eastAsia="uk-UA"/>
              </w:rPr>
              <w:t xml:space="preserve">рік </w:t>
            </w:r>
            <w:r w:rsidRPr="001857C4">
              <w:rPr>
                <w:rFonts w:ascii="Times New Roman" w:eastAsia="Times New Roman" w:hAnsi="Times New Roman" w:cs="Times New Roman"/>
                <w:color w:val="5A5B66"/>
                <w:sz w:val="26"/>
                <w:szCs w:val="26"/>
                <w:lang w:eastAsia="uk-UA"/>
              </w:rPr>
              <w:t xml:space="preserve">- </w:t>
            </w:r>
            <w:r w:rsidRPr="001857C4">
              <w:rPr>
                <w:rFonts w:ascii="Times New Roman" w:eastAsia="Times New Roman" w:hAnsi="Times New Roman" w:cs="Times New Roman"/>
                <w:color w:val="000000"/>
                <w:sz w:val="26"/>
                <w:szCs w:val="26"/>
                <w:lang w:eastAsia="uk-UA"/>
              </w:rPr>
              <w:t>2 058 180 грн.</w:t>
            </w:r>
          </w:p>
          <w:p w:rsidR="001857C4" w:rsidRPr="001857C4" w:rsidRDefault="001857C4" w:rsidP="00020CE1">
            <w:pPr>
              <w:spacing w:after="0" w:line="240" w:lineRule="auto"/>
              <w:ind w:left="142" w:right="140"/>
              <w:rPr>
                <w:rFonts w:ascii="Times New Roman" w:eastAsia="Times New Roman" w:hAnsi="Times New Roman" w:cs="Times New Roman"/>
                <w:sz w:val="26"/>
                <w:szCs w:val="26"/>
                <w:lang w:eastAsia="uk-UA"/>
              </w:rPr>
            </w:pPr>
            <w:r w:rsidRPr="001857C4">
              <w:rPr>
                <w:rFonts w:ascii="Times New Roman" w:eastAsia="Times New Roman" w:hAnsi="Times New Roman" w:cs="Times New Roman"/>
                <w:color w:val="000000"/>
                <w:sz w:val="26"/>
                <w:szCs w:val="26"/>
                <w:lang w:eastAsia="uk-UA"/>
              </w:rPr>
              <w:t>Детальний опис фінансування (додаток додається)</w:t>
            </w:r>
          </w:p>
        </w:tc>
      </w:tr>
    </w:tbl>
    <w:p w:rsidR="001857C4" w:rsidRDefault="001857C4">
      <w:bookmarkStart w:id="0" w:name="_GoBack"/>
      <w:bookmarkEnd w:id="0"/>
    </w:p>
    <w:p w:rsidR="00AE5FCD" w:rsidRDefault="00AE5FCD" w:rsidP="00AE5FCD">
      <w:pPr>
        <w:spacing w:after="0" w:line="240" w:lineRule="auto"/>
        <w:jc w:val="center"/>
        <w:rPr>
          <w:rFonts w:ascii="Times New Roman" w:eastAsia="Times New Roman" w:hAnsi="Times New Roman" w:cs="Times New Roman"/>
          <w:b/>
          <w:bCs/>
          <w:color w:val="000000"/>
          <w:sz w:val="28"/>
          <w:szCs w:val="28"/>
          <w:lang w:eastAsia="uk-UA"/>
        </w:rPr>
      </w:pPr>
      <w:r w:rsidRPr="00AE5FCD">
        <w:rPr>
          <w:rFonts w:ascii="Times New Roman" w:eastAsia="Times New Roman" w:hAnsi="Times New Roman" w:cs="Times New Roman"/>
          <w:b/>
          <w:bCs/>
          <w:color w:val="000000"/>
          <w:sz w:val="28"/>
          <w:szCs w:val="28"/>
          <w:lang w:eastAsia="uk-UA"/>
        </w:rPr>
        <w:t>1 Загальні положення</w:t>
      </w:r>
    </w:p>
    <w:p w:rsidR="00AE5FCD" w:rsidRPr="00AE5FCD" w:rsidRDefault="00AE5FCD" w:rsidP="00AE5FCD">
      <w:pPr>
        <w:spacing w:after="0" w:line="240" w:lineRule="auto"/>
        <w:jc w:val="center"/>
        <w:rPr>
          <w:rFonts w:ascii="Times New Roman" w:eastAsia="Times New Roman" w:hAnsi="Times New Roman" w:cs="Times New Roman"/>
          <w:sz w:val="28"/>
          <w:szCs w:val="28"/>
          <w:lang w:eastAsia="uk-UA"/>
        </w:rPr>
      </w:pPr>
    </w:p>
    <w:p w:rsidR="00AE5FCD" w:rsidRPr="00C07803" w:rsidRDefault="00AE5FCD" w:rsidP="00AE5FCD">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C07803" w:rsidRPr="00C07803">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  Безпека є найважливішою потребою будь-якої соціально-економічної системи, характеристикою і необхідною передумовою життєдіяльності, розвитку й нормального функціонування об'єктів реального світу. Будь-які неконтрольовані внутрішні або зовнішні процеси можуть зумовити виникнення реальних загроз безпеці людей. Такими реальними загрозами є пожежі, кількість яких і збитки від них зростають. Пожежі є одним із найбільших суспільно небезпечних факторів, які приводять до значних втрат ресурсів, матеріальних цінностей та людського потенціалу. Забезпечення пожежної безпеки є важливою потребою будь-якої економічної системи. Принципами забезпечення пожежної безпеки є розроблення відповідних комплексних програм, проведення ефективної Інвестиційної ПОЛІТИКИ для створення безпечних умов для суспільства, моніторингу та аналізу регіональної пожежної небезпеки. Значущість проблеми забезпечення протипожежного захисту об’єктів освіти громади полягає у необхідності реалізації державної політики у сфері пожежної та техногенної безпеки, яка відповідно до Кодексу цивільного захисту України є невід’ємною частиною державної діяльності щодо охорони життя та здоров’я людей, національного багатства і навколишнього природного середовища.</w:t>
      </w:r>
    </w:p>
    <w:p w:rsidR="00AE5FCD" w:rsidRPr="00C07803" w:rsidRDefault="00AE5FCD" w:rsidP="00AE5FCD">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C07803" w:rsidRPr="00C07803">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Питання забезпечення пожежної, техногенної безпеки у закладах освіти не втрачає актуальності протягом останніх років, тим більше під час військового стану. Зношеність обладнання, відсутність або несправність автоматичних систем протипожежного захисту, потреба в заміні або ремонті системи електропостачання та дообладнані первинними засобами пожежогасіння. Надзвичайно серйозною проблемою залишається забезпечення надійного протипожежного захисту закладів освіти громади, де існує потенційна загроза виникнення пожеж. Зважаючи, що питання забезпечення пожежної безпеки суб’єкта господарювання покладається на власників та керівників таких суб’єктів господарювання (частина третя статті 55 Кодексу цивільного захисту України), проблеми пожежної та техногенної безпеки, захисту населення і територій від надзвичайних ситуацій є складовою частиною національної безпеки, вони потребують здійснення першочергових заходів, на виконання яких розроблена ця Програма.</w:t>
      </w:r>
    </w:p>
    <w:p w:rsidR="00C07803" w:rsidRPr="00C07803" w:rsidRDefault="00C07803" w:rsidP="00AE5FCD">
      <w:pPr>
        <w:spacing w:after="0" w:line="240" w:lineRule="auto"/>
        <w:jc w:val="both"/>
        <w:rPr>
          <w:rFonts w:ascii="Times New Roman" w:eastAsia="Times New Roman" w:hAnsi="Times New Roman" w:cs="Times New Roman"/>
          <w:sz w:val="26"/>
          <w:szCs w:val="26"/>
          <w:lang w:eastAsia="uk-UA"/>
        </w:rPr>
      </w:pPr>
    </w:p>
    <w:p w:rsidR="00AE5FCD" w:rsidRPr="00C07803" w:rsidRDefault="00AE5FCD" w:rsidP="00AE5FCD">
      <w:pPr>
        <w:spacing w:after="0" w:line="240" w:lineRule="auto"/>
        <w:jc w:val="center"/>
        <w:rPr>
          <w:rFonts w:ascii="Times New Roman" w:eastAsia="Times New Roman" w:hAnsi="Times New Roman" w:cs="Times New Roman"/>
          <w:b/>
          <w:bCs/>
          <w:color w:val="000000"/>
          <w:sz w:val="26"/>
          <w:szCs w:val="26"/>
          <w:lang w:eastAsia="uk-UA"/>
        </w:rPr>
      </w:pPr>
      <w:r w:rsidRPr="00C07803">
        <w:rPr>
          <w:rFonts w:ascii="Times New Roman" w:eastAsia="Times New Roman" w:hAnsi="Times New Roman" w:cs="Times New Roman"/>
          <w:b/>
          <w:bCs/>
          <w:color w:val="000000"/>
          <w:sz w:val="26"/>
          <w:szCs w:val="26"/>
          <w:lang w:eastAsia="uk-UA"/>
        </w:rPr>
        <w:t>2. Мета</w:t>
      </w:r>
    </w:p>
    <w:p w:rsidR="00AE5FCD" w:rsidRPr="00C07803" w:rsidRDefault="00AE5FCD" w:rsidP="00AE5FCD">
      <w:pPr>
        <w:spacing w:after="0" w:line="240" w:lineRule="auto"/>
        <w:jc w:val="center"/>
        <w:rPr>
          <w:rFonts w:ascii="Times New Roman" w:eastAsia="Times New Roman" w:hAnsi="Times New Roman" w:cs="Times New Roman"/>
          <w:sz w:val="26"/>
          <w:szCs w:val="26"/>
          <w:lang w:eastAsia="uk-UA"/>
        </w:rPr>
      </w:pPr>
    </w:p>
    <w:p w:rsidR="00AE5FCD" w:rsidRPr="00C07803" w:rsidRDefault="00AE5FCD" w:rsidP="00AE5FCD">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C07803" w:rsidRPr="00C07803">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 Програма забезпечення пожежної та </w:t>
      </w:r>
      <w:r w:rsidR="00C07803" w:rsidRPr="00C07803">
        <w:rPr>
          <w:rFonts w:ascii="Times New Roman" w:eastAsia="Times New Roman" w:hAnsi="Times New Roman" w:cs="Times New Roman"/>
          <w:color w:val="000000"/>
          <w:sz w:val="26"/>
          <w:szCs w:val="26"/>
          <w:lang w:eastAsia="uk-UA"/>
        </w:rPr>
        <w:t>техногенної</w:t>
      </w:r>
      <w:r w:rsidRPr="00C07803">
        <w:rPr>
          <w:rFonts w:ascii="Times New Roman" w:eastAsia="Times New Roman" w:hAnsi="Times New Roman" w:cs="Times New Roman"/>
          <w:color w:val="000000"/>
          <w:sz w:val="26"/>
          <w:szCs w:val="26"/>
          <w:lang w:eastAsia="uk-UA"/>
        </w:rPr>
        <w:t xml:space="preserve"> безпеки закладів освіти Коростишівської міської ради на 2025-2028 роки (далі - Програма) розроблена з метою створення механізму забезпечення заходів пожежної та техногенної безпеки в закладах освіти та умов для реалізації державної політики у сфері цивільного захисту та безпечного перебування учасників освітнього процесу у закладах та захисних спорудах.</w:t>
      </w:r>
    </w:p>
    <w:p w:rsidR="00AE5FCD" w:rsidRPr="00C07803" w:rsidRDefault="00C07803" w:rsidP="00AE5FCD">
      <w:pPr>
        <w:spacing w:after="0" w:line="240" w:lineRule="auto"/>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Метою Програми є :</w:t>
      </w:r>
    </w:p>
    <w:p w:rsidR="00AE5FCD" w:rsidRPr="00C07803" w:rsidRDefault="00AE5FCD" w:rsidP="00AE5FCD">
      <w:pPr>
        <w:spacing w:after="0" w:line="240" w:lineRule="auto"/>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забезпечення захисту життя і здоров’я населення, зокрема учасників освітнього процесу;</w:t>
      </w:r>
    </w:p>
    <w:p w:rsidR="00ED2D3F" w:rsidRPr="00C07803" w:rsidRDefault="00AE5FCD" w:rsidP="00ED2D3F">
      <w:pPr>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забезпечення належного захисту будівель, споруд, </w:t>
      </w:r>
      <w:proofErr w:type="spellStart"/>
      <w:r w:rsidRPr="00C07803">
        <w:rPr>
          <w:rFonts w:ascii="Times New Roman" w:eastAsia="Times New Roman" w:hAnsi="Times New Roman" w:cs="Times New Roman"/>
          <w:color w:val="000000"/>
          <w:sz w:val="26"/>
          <w:szCs w:val="26"/>
          <w:lang w:eastAsia="uk-UA"/>
        </w:rPr>
        <w:t>укриттів</w:t>
      </w:r>
      <w:proofErr w:type="spellEnd"/>
      <w:r w:rsidRPr="00C07803">
        <w:rPr>
          <w:rFonts w:ascii="Times New Roman" w:eastAsia="Times New Roman" w:hAnsi="Times New Roman" w:cs="Times New Roman"/>
          <w:color w:val="000000"/>
          <w:sz w:val="26"/>
          <w:szCs w:val="26"/>
          <w:lang w:eastAsia="uk-UA"/>
        </w:rPr>
        <w:t>, майна закладів освіти від пожеж, надзвичайних ситуацій техногенного, природного а військового характеру, підвищення рівня протипожежного захисту, створення сприятливих умов для реалізації державної політики у сфері пожежної, техногенної безпеки та цивільного захисту населення;</w:t>
      </w:r>
    </w:p>
    <w:p w:rsidR="00ED2D3F" w:rsidRPr="00C07803" w:rsidRDefault="00ED2D3F" w:rsidP="00ED2D3F">
      <w:pPr>
        <w:spacing w:line="240" w:lineRule="auto"/>
        <w:contextualSpacing/>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lastRenderedPageBreak/>
        <w:t xml:space="preserve">- </w:t>
      </w:r>
      <w:r w:rsidR="00AE5FCD" w:rsidRPr="00C07803">
        <w:rPr>
          <w:rFonts w:ascii="Times New Roman" w:eastAsia="Times New Roman" w:hAnsi="Times New Roman" w:cs="Times New Roman"/>
          <w:color w:val="000000"/>
          <w:sz w:val="26"/>
          <w:szCs w:val="26"/>
          <w:lang w:eastAsia="uk-UA"/>
        </w:rPr>
        <w:t xml:space="preserve">приведення стану протипожежного захисту закладів освіти Коростишівської міської ради </w:t>
      </w:r>
      <w:r w:rsidR="00AE5FCD" w:rsidRPr="00C07803">
        <w:rPr>
          <w:rFonts w:ascii="Times New Roman" w:eastAsia="Times New Roman" w:hAnsi="Times New Roman" w:cs="Times New Roman"/>
          <w:color w:val="000000" w:themeColor="text1"/>
          <w:sz w:val="26"/>
          <w:szCs w:val="26"/>
          <w:lang w:eastAsia="uk-UA"/>
        </w:rPr>
        <w:t>у</w:t>
      </w:r>
      <w:r w:rsidR="00AE5FCD" w:rsidRPr="00C07803">
        <w:rPr>
          <w:rFonts w:ascii="Times New Roman" w:eastAsia="Times New Roman" w:hAnsi="Times New Roman" w:cs="Times New Roman"/>
          <w:color w:val="566D77"/>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 xml:space="preserve">відповідність до вимог нормативно-правових актів </w:t>
      </w:r>
      <w:r w:rsidR="00AE5FCD" w:rsidRPr="00C07803">
        <w:rPr>
          <w:rFonts w:ascii="Times New Roman" w:eastAsia="Times New Roman" w:hAnsi="Times New Roman" w:cs="Times New Roman"/>
          <w:color w:val="000000" w:themeColor="text1"/>
          <w:sz w:val="26"/>
          <w:szCs w:val="26"/>
          <w:lang w:eastAsia="uk-UA"/>
        </w:rPr>
        <w:t>у</w:t>
      </w:r>
      <w:r w:rsidR="00AE5FCD" w:rsidRPr="00C07803">
        <w:rPr>
          <w:rFonts w:ascii="Times New Roman" w:eastAsia="Times New Roman" w:hAnsi="Times New Roman" w:cs="Times New Roman"/>
          <w:color w:val="566D77"/>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сфері забезпечення пожежної та техногенної безпеки;</w:t>
      </w:r>
    </w:p>
    <w:p w:rsidR="00ED2D3F" w:rsidRPr="00C07803" w:rsidRDefault="00ED2D3F" w:rsidP="00ED2D3F">
      <w:pPr>
        <w:spacing w:line="240" w:lineRule="auto"/>
        <w:contextualSpacing/>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приведення захисних споруд закладів освіти у відповідності до вимог законодавства у сфері цивільного захисту населення;</w:t>
      </w:r>
    </w:p>
    <w:p w:rsidR="00AE5FCD" w:rsidRPr="00C07803" w:rsidRDefault="00ED2D3F" w:rsidP="00ED2D3F">
      <w:pPr>
        <w:spacing w:line="240" w:lineRule="auto"/>
        <w:contextualSpacing/>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проведення навчань з питань пожежної безпеки та дій під час сигналу «Повітряна тривога».</w:t>
      </w:r>
    </w:p>
    <w:p w:rsidR="00AE5FCD" w:rsidRDefault="00AE5FCD" w:rsidP="00ED2D3F">
      <w:pPr>
        <w:pStyle w:val="a4"/>
        <w:numPr>
          <w:ilvl w:val="0"/>
          <w:numId w:val="3"/>
        </w:numPr>
        <w:spacing w:after="0" w:line="240" w:lineRule="auto"/>
        <w:jc w:val="center"/>
        <w:rPr>
          <w:rFonts w:ascii="Times New Roman" w:eastAsia="Times New Roman" w:hAnsi="Times New Roman" w:cs="Times New Roman"/>
          <w:b/>
          <w:bCs/>
          <w:color w:val="000000"/>
          <w:sz w:val="26"/>
          <w:szCs w:val="26"/>
          <w:lang w:eastAsia="uk-UA"/>
        </w:rPr>
      </w:pPr>
      <w:r w:rsidRPr="00C07803">
        <w:rPr>
          <w:rFonts w:ascii="Times New Roman" w:eastAsia="Times New Roman" w:hAnsi="Times New Roman" w:cs="Times New Roman"/>
          <w:b/>
          <w:bCs/>
          <w:color w:val="000000"/>
          <w:sz w:val="26"/>
          <w:szCs w:val="26"/>
          <w:lang w:eastAsia="uk-UA"/>
        </w:rPr>
        <w:t>Завдання Програми</w:t>
      </w:r>
    </w:p>
    <w:p w:rsidR="00C07803" w:rsidRPr="00C07803" w:rsidRDefault="00C07803" w:rsidP="00C07803">
      <w:pPr>
        <w:pStyle w:val="a4"/>
        <w:spacing w:after="0" w:line="240" w:lineRule="auto"/>
        <w:rPr>
          <w:rFonts w:ascii="Times New Roman" w:eastAsia="Times New Roman" w:hAnsi="Times New Roman" w:cs="Times New Roman"/>
          <w:b/>
          <w:bCs/>
          <w:color w:val="000000"/>
          <w:sz w:val="26"/>
          <w:szCs w:val="26"/>
          <w:lang w:eastAsia="uk-UA"/>
        </w:rPr>
      </w:pPr>
    </w:p>
    <w:p w:rsidR="00AE5FCD" w:rsidRPr="00C07803" w:rsidRDefault="00C07803" w:rsidP="00AE5FCD">
      <w:pPr>
        <w:spacing w:after="0" w:line="240" w:lineRule="auto"/>
        <w:rPr>
          <w:rFonts w:ascii="Times New Roman" w:eastAsia="Times New Roman" w:hAnsi="Times New Roman" w:cs="Times New Roman"/>
          <w:sz w:val="26"/>
          <w:szCs w:val="26"/>
          <w:lang w:eastAsia="uk-UA"/>
        </w:rPr>
      </w:pPr>
      <w:r>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Першочерговими завданнями Програми є:</w:t>
      </w:r>
    </w:p>
    <w:p w:rsidR="00AE5FCD" w:rsidRPr="00C07803" w:rsidRDefault="00AE5FCD" w:rsidP="00C07803">
      <w:pPr>
        <w:numPr>
          <w:ilvl w:val="0"/>
          <w:numId w:val="1"/>
        </w:num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створення єдиної системи забезпечення пожежної та техногенної безпеки закладів освіти Коростишівської міської ради;</w:t>
      </w:r>
    </w:p>
    <w:p w:rsidR="00AE5FCD" w:rsidRPr="00C07803" w:rsidRDefault="00AE5FCD" w:rsidP="00ED2D3F">
      <w:pPr>
        <w:numPr>
          <w:ilvl w:val="0"/>
          <w:numId w:val="1"/>
        </w:num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забезпечення належного виконання рішень органів державної влади та органу місцевого самоврядування щодо підвищення протипожежного захисту та техногенної безпеки закладів освіти;</w:t>
      </w:r>
    </w:p>
    <w:p w:rsidR="00AE5FCD" w:rsidRPr="00C07803" w:rsidRDefault="00AE5FCD" w:rsidP="00ED2D3F">
      <w:pPr>
        <w:numPr>
          <w:ilvl w:val="0"/>
          <w:numId w:val="1"/>
        </w:num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належне протипожежне оснащення закладів освіти Коростишівської міської ради, відповідно до ДБН В.2.5-5662014, зокрема системами протипожежного захисту «Системи протипожежного захисту»;</w:t>
      </w:r>
    </w:p>
    <w:p w:rsidR="00AE5FCD" w:rsidRPr="00C07803" w:rsidRDefault="00AE5FCD" w:rsidP="00ED2D3F">
      <w:pPr>
        <w:numPr>
          <w:ilvl w:val="0"/>
          <w:numId w:val="1"/>
        </w:num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підвищення рівня обізнаності учасників освітнього процесу шляхом вивчення правил пожежної та техногенної безпеки в закладах освіти та за місцем проживання, правил поведінки на воді, активного залучення до цієї роботи засобів масової інформації.</w:t>
      </w:r>
    </w:p>
    <w:p w:rsidR="00AE5FCD" w:rsidRPr="00C07803" w:rsidRDefault="001E220B" w:rsidP="00AE5FCD">
      <w:pPr>
        <w:spacing w:after="0" w:line="240" w:lineRule="auto"/>
        <w:rPr>
          <w:rFonts w:ascii="Times New Roman" w:eastAsia="Times New Roman" w:hAnsi="Times New Roman" w:cs="Times New Roman"/>
          <w:color w:val="000000"/>
          <w:sz w:val="26"/>
          <w:szCs w:val="26"/>
          <w:lang w:eastAsia="uk-UA"/>
        </w:rPr>
      </w:pPr>
      <w:r>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Заходи з виконання завдань Програми наведені в додатках.</w:t>
      </w:r>
    </w:p>
    <w:p w:rsidR="00ED2D3F" w:rsidRPr="00C07803" w:rsidRDefault="00ED2D3F" w:rsidP="00AE5FCD">
      <w:pPr>
        <w:spacing w:after="0" w:line="240" w:lineRule="auto"/>
        <w:rPr>
          <w:rFonts w:ascii="Times New Roman" w:eastAsia="Times New Roman" w:hAnsi="Times New Roman" w:cs="Times New Roman"/>
          <w:sz w:val="26"/>
          <w:szCs w:val="26"/>
          <w:lang w:eastAsia="uk-UA"/>
        </w:rPr>
      </w:pPr>
    </w:p>
    <w:p w:rsidR="00ED2D3F" w:rsidRPr="00C07803" w:rsidRDefault="00ED2D3F" w:rsidP="00ED2D3F">
      <w:pPr>
        <w:spacing w:after="0" w:line="240" w:lineRule="auto"/>
        <w:jc w:val="center"/>
        <w:rPr>
          <w:rFonts w:ascii="Times New Roman" w:eastAsia="Times New Roman" w:hAnsi="Times New Roman" w:cs="Times New Roman"/>
          <w:b/>
          <w:bCs/>
          <w:color w:val="000000"/>
          <w:sz w:val="26"/>
          <w:szCs w:val="26"/>
          <w:lang w:eastAsia="uk-UA"/>
        </w:rPr>
      </w:pPr>
      <w:r w:rsidRPr="00C07803">
        <w:rPr>
          <w:rFonts w:ascii="Times New Roman" w:eastAsia="Times New Roman" w:hAnsi="Times New Roman" w:cs="Times New Roman"/>
          <w:b/>
          <w:bCs/>
          <w:color w:val="000000"/>
          <w:sz w:val="26"/>
          <w:szCs w:val="26"/>
          <w:lang w:eastAsia="uk-UA"/>
        </w:rPr>
        <w:t>4.</w:t>
      </w:r>
      <w:r w:rsidR="00AE5FCD" w:rsidRPr="00C07803">
        <w:rPr>
          <w:rFonts w:ascii="Times New Roman" w:eastAsia="Times New Roman" w:hAnsi="Times New Roman" w:cs="Times New Roman"/>
          <w:b/>
          <w:bCs/>
          <w:color w:val="000000"/>
          <w:sz w:val="26"/>
          <w:szCs w:val="26"/>
          <w:lang w:eastAsia="uk-UA"/>
        </w:rPr>
        <w:t xml:space="preserve">Обґрунтування шляхів і засобів розв’язання проблеми, </w:t>
      </w:r>
    </w:p>
    <w:p w:rsidR="00AE5FCD" w:rsidRDefault="00AE5FCD" w:rsidP="00ED2D3F">
      <w:pPr>
        <w:spacing w:after="0" w:line="240" w:lineRule="auto"/>
        <w:jc w:val="center"/>
        <w:rPr>
          <w:rFonts w:ascii="Times New Roman" w:eastAsia="Times New Roman" w:hAnsi="Times New Roman" w:cs="Times New Roman"/>
          <w:b/>
          <w:bCs/>
          <w:color w:val="000000"/>
          <w:sz w:val="26"/>
          <w:szCs w:val="26"/>
          <w:lang w:eastAsia="uk-UA"/>
        </w:rPr>
      </w:pPr>
      <w:r w:rsidRPr="00C07803">
        <w:rPr>
          <w:rFonts w:ascii="Times New Roman" w:eastAsia="Times New Roman" w:hAnsi="Times New Roman" w:cs="Times New Roman"/>
          <w:b/>
          <w:bCs/>
          <w:color w:val="000000"/>
          <w:sz w:val="26"/>
          <w:szCs w:val="26"/>
          <w:lang w:eastAsia="uk-UA"/>
        </w:rPr>
        <w:t>обсягів та джерел фінансування, стро</w:t>
      </w:r>
      <w:r w:rsidR="001E220B">
        <w:rPr>
          <w:rFonts w:ascii="Times New Roman" w:eastAsia="Times New Roman" w:hAnsi="Times New Roman" w:cs="Times New Roman"/>
          <w:b/>
          <w:bCs/>
          <w:color w:val="000000"/>
          <w:sz w:val="26"/>
          <w:szCs w:val="26"/>
          <w:lang w:eastAsia="uk-UA"/>
        </w:rPr>
        <w:t>ки, етапи та напрями виконання П</w:t>
      </w:r>
      <w:r w:rsidRPr="00C07803">
        <w:rPr>
          <w:rFonts w:ascii="Times New Roman" w:eastAsia="Times New Roman" w:hAnsi="Times New Roman" w:cs="Times New Roman"/>
          <w:b/>
          <w:bCs/>
          <w:color w:val="000000"/>
          <w:sz w:val="26"/>
          <w:szCs w:val="26"/>
          <w:lang w:eastAsia="uk-UA"/>
        </w:rPr>
        <w:t>рограми</w:t>
      </w:r>
    </w:p>
    <w:p w:rsidR="001A7094" w:rsidRPr="00C07803" w:rsidRDefault="001A7094" w:rsidP="00ED2D3F">
      <w:pPr>
        <w:spacing w:after="0" w:line="240" w:lineRule="auto"/>
        <w:jc w:val="center"/>
        <w:rPr>
          <w:rFonts w:ascii="Times New Roman" w:eastAsia="Times New Roman" w:hAnsi="Times New Roman" w:cs="Times New Roman"/>
          <w:b/>
          <w:bCs/>
          <w:color w:val="000000"/>
          <w:sz w:val="26"/>
          <w:szCs w:val="26"/>
          <w:lang w:eastAsia="uk-UA"/>
        </w:rPr>
      </w:pPr>
    </w:p>
    <w:p w:rsidR="00AE5FCD" w:rsidRPr="00C07803" w:rsidRDefault="00ED2D3F" w:rsidP="00ED2D3F">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1E220B">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 xml:space="preserve">Розв’язання проблеми забезпечення пожежної безпеки закладів освіти Коростишівської міської ради полягає </w:t>
      </w:r>
      <w:r w:rsidR="00AE5FCD" w:rsidRPr="00C07803">
        <w:rPr>
          <w:rFonts w:ascii="Times New Roman" w:eastAsia="Times New Roman" w:hAnsi="Times New Roman" w:cs="Times New Roman"/>
          <w:color w:val="000000" w:themeColor="text1"/>
          <w:sz w:val="26"/>
          <w:szCs w:val="26"/>
          <w:lang w:eastAsia="uk-UA"/>
        </w:rPr>
        <w:t>у</w:t>
      </w:r>
      <w:r w:rsidR="00AE5FCD" w:rsidRPr="00C07803">
        <w:rPr>
          <w:rFonts w:ascii="Times New Roman" w:eastAsia="Times New Roman" w:hAnsi="Times New Roman" w:cs="Times New Roman"/>
          <w:color w:val="566D77"/>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комплексному, поетапному вирішенні проблемних питань у сфері пожежної безпеки, гарантованого захисту суспільства та навколишнього природного середовища від пожеж і їх наслідків, впровадження організаційних засад функціонування системи забезпечення пожежної безпеки органів влади всіх рівнів, зміцнення правової, науково-технічної і ресурсної бази, що дасть змогу суттєво зменшити можливість виникнення пожеж та надзвичайних ситуацій.</w:t>
      </w:r>
    </w:p>
    <w:p w:rsidR="00AE5FCD" w:rsidRPr="00C07803" w:rsidRDefault="001A7094" w:rsidP="00ED2D3F">
      <w:pPr>
        <w:spacing w:after="0" w:line="240" w:lineRule="auto"/>
        <w:jc w:val="both"/>
        <w:rPr>
          <w:rFonts w:ascii="Times New Roman" w:eastAsia="Times New Roman" w:hAnsi="Times New Roman" w:cs="Times New Roman"/>
          <w:sz w:val="26"/>
          <w:szCs w:val="26"/>
          <w:lang w:eastAsia="uk-UA"/>
        </w:rPr>
      </w:pPr>
      <w:r>
        <w:rPr>
          <w:rFonts w:ascii="Times New Roman" w:eastAsia="Times New Roman" w:hAnsi="Times New Roman" w:cs="Times New Roman"/>
          <w:color w:val="000000"/>
          <w:sz w:val="26"/>
          <w:szCs w:val="26"/>
          <w:lang w:eastAsia="uk-UA"/>
        </w:rPr>
        <w:t xml:space="preserve">           У межах П</w:t>
      </w:r>
      <w:r w:rsidR="00AE5FCD" w:rsidRPr="00C07803">
        <w:rPr>
          <w:rFonts w:ascii="Times New Roman" w:eastAsia="Times New Roman" w:hAnsi="Times New Roman" w:cs="Times New Roman"/>
          <w:color w:val="000000"/>
          <w:sz w:val="26"/>
          <w:szCs w:val="26"/>
          <w:lang w:eastAsia="uk-UA"/>
        </w:rPr>
        <w:t>рограми передбачається здійснити ряд заходів, що обґрунтовують вибір оптимального варіанту розв’язання проблеми, враховують переваги та недоліки альтернативних варіантів:</w:t>
      </w:r>
    </w:p>
    <w:p w:rsidR="00AE5FCD" w:rsidRPr="00C07803" w:rsidRDefault="00ED2D3F" w:rsidP="00ED2D3F">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проведення інформаційно-просвітницької та профілактичної роботи з попередження виникнення пожеж, випадків загибелі та травмування людей на них;</w:t>
      </w:r>
    </w:p>
    <w:p w:rsidR="00AE5FCD" w:rsidRPr="00C07803" w:rsidRDefault="00ED2D3F" w:rsidP="00ED2D3F">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організація та контроль за якісним функціонуванням встановленого протипожежного режиму закладу;</w:t>
      </w:r>
    </w:p>
    <w:p w:rsidR="00AE5FCD" w:rsidRPr="00C07803" w:rsidRDefault="00ED2D3F" w:rsidP="00ED2D3F">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організація та проведення оперативного контролю за дотриманням вимог пожежної та техногенної безпеки у закладах освіти;</w:t>
      </w:r>
    </w:p>
    <w:p w:rsidR="00AE5FCD" w:rsidRPr="00C07803" w:rsidRDefault="00ED2D3F" w:rsidP="00ED2D3F">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AE5FCD" w:rsidRPr="00C07803">
        <w:rPr>
          <w:rFonts w:ascii="Times New Roman" w:eastAsia="Times New Roman" w:hAnsi="Times New Roman" w:cs="Times New Roman"/>
          <w:color w:val="000000"/>
          <w:sz w:val="26"/>
          <w:szCs w:val="26"/>
          <w:lang w:eastAsia="uk-UA"/>
        </w:rPr>
        <w:t>виготовлення наочних матеріалів з попередження виникнення пожеж і недопущення нещасних випадків та розміщення їх у закладах освіти;</w:t>
      </w:r>
    </w:p>
    <w:p w:rsidR="00E150B3" w:rsidRPr="00C07803" w:rsidRDefault="00E150B3" w:rsidP="00E150B3">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 забезпечення закладів освіти відповідними інструкціями для всіх </w:t>
      </w:r>
      <w:proofErr w:type="spellStart"/>
      <w:r w:rsidRPr="00C07803">
        <w:rPr>
          <w:rFonts w:ascii="Times New Roman" w:eastAsia="Times New Roman" w:hAnsi="Times New Roman" w:cs="Times New Roman"/>
          <w:color w:val="000000"/>
          <w:sz w:val="26"/>
          <w:szCs w:val="26"/>
          <w:lang w:eastAsia="uk-UA"/>
        </w:rPr>
        <w:t>вибухопонебезпечних</w:t>
      </w:r>
      <w:proofErr w:type="spellEnd"/>
      <w:r w:rsidRPr="00C07803">
        <w:rPr>
          <w:rFonts w:ascii="Times New Roman" w:eastAsia="Times New Roman" w:hAnsi="Times New Roman" w:cs="Times New Roman"/>
          <w:color w:val="000000"/>
          <w:sz w:val="26"/>
          <w:szCs w:val="26"/>
          <w:lang w:eastAsia="uk-UA"/>
        </w:rPr>
        <w:t xml:space="preserve"> та пожежонебезпечних приміщень, організація вивчення цих інструкцій працівниками;</w:t>
      </w:r>
    </w:p>
    <w:p w:rsidR="00E150B3" w:rsidRPr="00C07803" w:rsidRDefault="00E150B3" w:rsidP="00E150B3">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lastRenderedPageBreak/>
        <w:t>-   експлуатація споруд, обладнання та механізмів відповідно до протипожежних вимог;</w:t>
      </w:r>
    </w:p>
    <w:p w:rsidR="00E150B3" w:rsidRPr="00C07803" w:rsidRDefault="00E150B3" w:rsidP="00E150B3">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організація та проведення міських турів, конкурсів, фестивалів на протипожежну тематику.</w:t>
      </w:r>
    </w:p>
    <w:p w:rsidR="00E150B3" w:rsidRPr="00C07803" w:rsidRDefault="00E150B3" w:rsidP="00E150B3">
      <w:pPr>
        <w:spacing w:after="0" w:line="240" w:lineRule="auto"/>
        <w:jc w:val="center"/>
        <w:rPr>
          <w:rFonts w:ascii="Times New Roman" w:eastAsia="Times New Roman" w:hAnsi="Times New Roman" w:cs="Times New Roman"/>
          <w:color w:val="000000"/>
          <w:sz w:val="26"/>
          <w:szCs w:val="26"/>
          <w:lang w:eastAsia="uk-UA"/>
        </w:rPr>
      </w:pPr>
    </w:p>
    <w:p w:rsidR="00E150B3" w:rsidRDefault="00E150B3" w:rsidP="00E150B3">
      <w:pPr>
        <w:spacing w:after="0" w:line="240" w:lineRule="auto"/>
        <w:jc w:val="center"/>
        <w:rPr>
          <w:rFonts w:ascii="Times New Roman" w:eastAsia="Times New Roman" w:hAnsi="Times New Roman" w:cs="Times New Roman"/>
          <w:b/>
          <w:bCs/>
          <w:color w:val="000000"/>
          <w:sz w:val="26"/>
          <w:szCs w:val="26"/>
          <w:lang w:eastAsia="uk-UA"/>
        </w:rPr>
      </w:pPr>
      <w:r w:rsidRPr="00C07803">
        <w:rPr>
          <w:rFonts w:ascii="Times New Roman" w:eastAsia="Times New Roman" w:hAnsi="Times New Roman" w:cs="Times New Roman"/>
          <w:b/>
          <w:bCs/>
          <w:color w:val="000000"/>
          <w:sz w:val="26"/>
          <w:szCs w:val="26"/>
          <w:lang w:eastAsia="uk-UA"/>
        </w:rPr>
        <w:t>Проведення практичних заходів:</w:t>
      </w:r>
    </w:p>
    <w:p w:rsidR="007628E8" w:rsidRPr="00C07803" w:rsidRDefault="007628E8" w:rsidP="00E150B3">
      <w:pPr>
        <w:spacing w:after="0" w:line="240" w:lineRule="auto"/>
        <w:jc w:val="center"/>
        <w:rPr>
          <w:rFonts w:ascii="Times New Roman" w:eastAsia="Times New Roman" w:hAnsi="Times New Roman" w:cs="Times New Roman"/>
          <w:sz w:val="26"/>
          <w:szCs w:val="26"/>
          <w:lang w:eastAsia="uk-UA"/>
        </w:rPr>
      </w:pPr>
    </w:p>
    <w:p w:rsidR="00E150B3" w:rsidRPr="00C07803" w:rsidRDefault="00E150B3" w:rsidP="00E150B3">
      <w:pPr>
        <w:pStyle w:val="a4"/>
        <w:spacing w:after="0" w:line="240" w:lineRule="auto"/>
        <w:ind w:left="0"/>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DC100C">
        <w:rPr>
          <w:rFonts w:ascii="Times New Roman" w:eastAsia="Times New Roman" w:hAnsi="Times New Roman" w:cs="Times New Roman"/>
          <w:color w:val="000000"/>
          <w:sz w:val="26"/>
          <w:szCs w:val="26"/>
          <w:lang w:eastAsia="uk-UA"/>
        </w:rPr>
        <w:t>о</w:t>
      </w:r>
      <w:r w:rsidRPr="00C07803">
        <w:rPr>
          <w:rFonts w:ascii="Times New Roman" w:eastAsia="Times New Roman" w:hAnsi="Times New Roman" w:cs="Times New Roman"/>
          <w:color w:val="000000"/>
          <w:sz w:val="26"/>
          <w:szCs w:val="26"/>
          <w:lang w:eastAsia="uk-UA"/>
        </w:rPr>
        <w:t>бладнання закладів освіти системами пожежної автоматики;</w:t>
      </w:r>
    </w:p>
    <w:p w:rsidR="00E150B3" w:rsidRPr="00C07803" w:rsidRDefault="00E150B3" w:rsidP="00E150B3">
      <w:pPr>
        <w:spacing w:after="0" w:line="240" w:lineRule="auto"/>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забезпечення закладів освіти первинними засобами пожежогасіння;</w:t>
      </w:r>
    </w:p>
    <w:p w:rsidR="00E150B3" w:rsidRPr="00C07803" w:rsidRDefault="00E150B3" w:rsidP="00E150B3">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підвищення вогнестійкості приміщень закладів освіти шляхом обробки дерев’яних конструкцій вогнетривкими сумішами;</w:t>
      </w:r>
    </w:p>
    <w:p w:rsidR="00E150B3" w:rsidRPr="00C07803" w:rsidRDefault="00E150B3" w:rsidP="00E150B3">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обладнання </w:t>
      </w:r>
      <w:proofErr w:type="spellStart"/>
      <w:r w:rsidRPr="00C07803">
        <w:rPr>
          <w:rFonts w:ascii="Times New Roman" w:eastAsia="Times New Roman" w:hAnsi="Times New Roman" w:cs="Times New Roman"/>
          <w:color w:val="000000"/>
          <w:sz w:val="26"/>
          <w:szCs w:val="26"/>
          <w:lang w:eastAsia="uk-UA"/>
        </w:rPr>
        <w:t>обладнання</w:t>
      </w:r>
      <w:proofErr w:type="spellEnd"/>
      <w:r w:rsidRPr="00C07803">
        <w:rPr>
          <w:rFonts w:ascii="Times New Roman" w:eastAsia="Times New Roman" w:hAnsi="Times New Roman" w:cs="Times New Roman"/>
          <w:color w:val="000000"/>
          <w:sz w:val="26"/>
          <w:szCs w:val="26"/>
          <w:lang w:eastAsia="uk-UA"/>
        </w:rPr>
        <w:t xml:space="preserve"> приміщень закладів освіти пристроями захисту від блискавок;</w:t>
      </w:r>
    </w:p>
    <w:p w:rsidR="00E150B3" w:rsidRPr="00C07803" w:rsidRDefault="00E150B3" w:rsidP="00E150B3">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проведення замірів опору ізоляції електричних мереж та ревізії пристроїв захисту від блискавок;</w:t>
      </w:r>
    </w:p>
    <w:p w:rsidR="00E150B3" w:rsidRPr="00C07803" w:rsidRDefault="00E150B3" w:rsidP="00E150B3">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забезпечення приміщень та </w:t>
      </w:r>
      <w:proofErr w:type="spellStart"/>
      <w:r w:rsidRPr="00C07803">
        <w:rPr>
          <w:rFonts w:ascii="Times New Roman" w:eastAsia="Times New Roman" w:hAnsi="Times New Roman" w:cs="Times New Roman"/>
          <w:color w:val="000000"/>
          <w:sz w:val="26"/>
          <w:szCs w:val="26"/>
          <w:lang w:eastAsia="uk-UA"/>
        </w:rPr>
        <w:t>укриттів</w:t>
      </w:r>
      <w:proofErr w:type="spellEnd"/>
      <w:r w:rsidRPr="00C07803">
        <w:rPr>
          <w:rFonts w:ascii="Times New Roman" w:eastAsia="Times New Roman" w:hAnsi="Times New Roman" w:cs="Times New Roman"/>
          <w:color w:val="000000"/>
          <w:sz w:val="26"/>
          <w:szCs w:val="26"/>
          <w:lang w:eastAsia="uk-UA"/>
        </w:rPr>
        <w:t xml:space="preserve"> пожежними щитами, укомплектованими пожежним інвентарем;</w:t>
      </w:r>
    </w:p>
    <w:p w:rsidR="00E150B3" w:rsidRPr="00C07803" w:rsidRDefault="00E150B3" w:rsidP="00E150B3">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забезпечення технічного обслуговування внутрішнього протипожежного водопроводу та пожежних шаф інвентарем;</w:t>
      </w:r>
    </w:p>
    <w:p w:rsidR="00E150B3" w:rsidRPr="00C07803" w:rsidRDefault="00E150B3" w:rsidP="00E150B3">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приведення у належний стан шляхів евакуації відповідно до вимог “Пожежна безпека об’єктів будівництва;</w:t>
      </w:r>
    </w:p>
    <w:p w:rsidR="00E150B3" w:rsidRPr="00C07803" w:rsidRDefault="00E150B3" w:rsidP="00E150B3">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приведення електромереж та приміщень електрощитових у відповідність до правил утримання електроустановок (ПУЕ);</w:t>
      </w:r>
    </w:p>
    <w:p w:rsidR="00E150B3" w:rsidRPr="00C07803" w:rsidRDefault="00E150B3" w:rsidP="00E150B3">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організація практичних тренувань відповідальних за пожежну безпеку осіб з відпрацюванням дій у разі виникнення пожеж.</w:t>
      </w:r>
    </w:p>
    <w:p w:rsidR="00E150B3" w:rsidRPr="00C07803" w:rsidRDefault="00DC100C" w:rsidP="00E150B3">
      <w:pPr>
        <w:spacing w:after="0" w:line="240" w:lineRule="auto"/>
        <w:rPr>
          <w:rFonts w:ascii="Times New Roman" w:eastAsia="Times New Roman" w:hAnsi="Times New Roman" w:cs="Times New Roman"/>
          <w:color w:val="000000"/>
          <w:sz w:val="26"/>
          <w:szCs w:val="26"/>
          <w:lang w:eastAsia="uk-UA"/>
        </w:rPr>
      </w:pPr>
      <w:r>
        <w:rPr>
          <w:rFonts w:ascii="Times New Roman" w:eastAsia="Times New Roman" w:hAnsi="Times New Roman" w:cs="Times New Roman"/>
          <w:color w:val="000000"/>
          <w:sz w:val="26"/>
          <w:szCs w:val="26"/>
          <w:lang w:eastAsia="uk-UA"/>
        </w:rPr>
        <w:t xml:space="preserve">          </w:t>
      </w:r>
      <w:r w:rsidR="00E150B3" w:rsidRPr="00C07803">
        <w:rPr>
          <w:rFonts w:ascii="Times New Roman" w:eastAsia="Times New Roman" w:hAnsi="Times New Roman" w:cs="Times New Roman"/>
          <w:color w:val="000000"/>
          <w:sz w:val="26"/>
          <w:szCs w:val="26"/>
          <w:lang w:eastAsia="uk-UA"/>
        </w:rPr>
        <w:t>Пе</w:t>
      </w:r>
      <w:r>
        <w:rPr>
          <w:rFonts w:ascii="Times New Roman" w:eastAsia="Times New Roman" w:hAnsi="Times New Roman" w:cs="Times New Roman"/>
          <w:color w:val="000000"/>
          <w:sz w:val="26"/>
          <w:szCs w:val="26"/>
          <w:lang w:eastAsia="uk-UA"/>
        </w:rPr>
        <w:t>редбачається виконання заходів П</w:t>
      </w:r>
      <w:r w:rsidR="00E150B3" w:rsidRPr="00C07803">
        <w:rPr>
          <w:rFonts w:ascii="Times New Roman" w:eastAsia="Times New Roman" w:hAnsi="Times New Roman" w:cs="Times New Roman"/>
          <w:color w:val="000000"/>
          <w:sz w:val="26"/>
          <w:szCs w:val="26"/>
          <w:lang w:eastAsia="uk-UA"/>
        </w:rPr>
        <w:t>рограми упродовж 2025-2028 років.</w:t>
      </w:r>
    </w:p>
    <w:p w:rsidR="00E150B3" w:rsidRPr="00C07803" w:rsidRDefault="00E150B3" w:rsidP="00E150B3">
      <w:pPr>
        <w:spacing w:after="0" w:line="240" w:lineRule="auto"/>
        <w:rPr>
          <w:rFonts w:ascii="Times New Roman" w:eastAsia="Times New Roman" w:hAnsi="Times New Roman" w:cs="Times New Roman"/>
          <w:sz w:val="26"/>
          <w:szCs w:val="26"/>
          <w:lang w:eastAsia="uk-UA"/>
        </w:rPr>
      </w:pPr>
    </w:p>
    <w:p w:rsidR="00E150B3" w:rsidRPr="00C07803" w:rsidRDefault="00E150B3" w:rsidP="00E150B3">
      <w:pPr>
        <w:pStyle w:val="a4"/>
        <w:numPr>
          <w:ilvl w:val="0"/>
          <w:numId w:val="4"/>
        </w:numPr>
        <w:spacing w:after="0" w:line="240" w:lineRule="auto"/>
        <w:jc w:val="center"/>
        <w:rPr>
          <w:rFonts w:ascii="Times New Roman" w:eastAsia="Times New Roman" w:hAnsi="Times New Roman" w:cs="Times New Roman"/>
          <w:b/>
          <w:bCs/>
          <w:color w:val="000000"/>
          <w:sz w:val="26"/>
          <w:szCs w:val="26"/>
          <w:lang w:eastAsia="uk-UA"/>
        </w:rPr>
      </w:pPr>
      <w:r w:rsidRPr="00C07803">
        <w:rPr>
          <w:rFonts w:ascii="Times New Roman" w:eastAsia="Times New Roman" w:hAnsi="Times New Roman" w:cs="Times New Roman"/>
          <w:b/>
          <w:bCs/>
          <w:color w:val="000000"/>
          <w:sz w:val="26"/>
          <w:szCs w:val="26"/>
          <w:lang w:eastAsia="uk-UA"/>
        </w:rPr>
        <w:t>Очікувані результати виконання Програми</w:t>
      </w:r>
    </w:p>
    <w:p w:rsidR="00E150B3" w:rsidRPr="00C07803" w:rsidRDefault="00E150B3" w:rsidP="00E150B3">
      <w:pPr>
        <w:pStyle w:val="a4"/>
        <w:spacing w:after="0" w:line="240" w:lineRule="auto"/>
        <w:jc w:val="center"/>
        <w:rPr>
          <w:rFonts w:ascii="Times New Roman" w:eastAsia="Times New Roman" w:hAnsi="Times New Roman" w:cs="Times New Roman"/>
          <w:sz w:val="26"/>
          <w:szCs w:val="26"/>
          <w:lang w:eastAsia="uk-UA"/>
        </w:rPr>
      </w:pPr>
    </w:p>
    <w:p w:rsidR="00E150B3" w:rsidRPr="00C07803" w:rsidRDefault="00E150B3" w:rsidP="00E150B3">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DC100C">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  </w:t>
      </w:r>
      <w:r w:rsidR="00DC100C">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Результатами виконання завдань, передбачених Програмою, спрямованих на забезпечення пожежної та техногенної безпеки, захисту учасників освітнього процесу від надзвичайних ситуацій, мають бути:</w:t>
      </w:r>
    </w:p>
    <w:p w:rsidR="00E150B3" w:rsidRPr="00C07803" w:rsidRDefault="003D4DE0" w:rsidP="003D4DE0">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E150B3" w:rsidRPr="00C07803">
        <w:rPr>
          <w:rFonts w:ascii="Times New Roman" w:eastAsia="Times New Roman" w:hAnsi="Times New Roman" w:cs="Times New Roman"/>
          <w:color w:val="000000"/>
          <w:sz w:val="26"/>
          <w:szCs w:val="26"/>
          <w:lang w:eastAsia="uk-UA"/>
        </w:rPr>
        <w:t>покращення рівня протипожежного оснащення закладів освіти Коростишівської міської ради відповідно до ДБН В.2.5-5662014, належного захисту будівел</w:t>
      </w:r>
      <w:r w:rsidR="00DC100C">
        <w:rPr>
          <w:rFonts w:ascii="Times New Roman" w:eastAsia="Times New Roman" w:hAnsi="Times New Roman" w:cs="Times New Roman"/>
          <w:color w:val="000000"/>
          <w:sz w:val="26"/>
          <w:szCs w:val="26"/>
          <w:lang w:eastAsia="uk-UA"/>
        </w:rPr>
        <w:t>ь, споруд</w:t>
      </w:r>
      <w:r w:rsidR="00E150B3" w:rsidRPr="00C07803">
        <w:rPr>
          <w:rFonts w:ascii="Times New Roman" w:eastAsia="Times New Roman" w:hAnsi="Times New Roman" w:cs="Times New Roman"/>
          <w:color w:val="000000"/>
          <w:sz w:val="26"/>
          <w:szCs w:val="26"/>
          <w:lang w:eastAsia="uk-UA"/>
        </w:rPr>
        <w:t>, майна закладів освіти від надзвичайних ситуацій техногенного та природного характеру;</w:t>
      </w:r>
    </w:p>
    <w:p w:rsidR="00E150B3" w:rsidRPr="00C07803" w:rsidRDefault="003D4DE0" w:rsidP="003D4DE0">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E150B3" w:rsidRPr="00C07803">
        <w:rPr>
          <w:rFonts w:ascii="Times New Roman" w:eastAsia="Times New Roman" w:hAnsi="Times New Roman" w:cs="Times New Roman"/>
          <w:color w:val="000000"/>
          <w:sz w:val="26"/>
          <w:szCs w:val="26"/>
          <w:lang w:eastAsia="uk-UA"/>
        </w:rPr>
        <w:t>удосконалення механізму проведення моніторингу і прогнозування виникнення надзвичайних ситуацій та подій;</w:t>
      </w:r>
    </w:p>
    <w:p w:rsidR="00DC100C" w:rsidRDefault="003D4DE0" w:rsidP="003D4DE0">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E150B3" w:rsidRPr="00C07803">
        <w:rPr>
          <w:rFonts w:ascii="Times New Roman" w:eastAsia="Times New Roman" w:hAnsi="Times New Roman" w:cs="Times New Roman"/>
          <w:color w:val="000000"/>
          <w:sz w:val="26"/>
          <w:szCs w:val="26"/>
          <w:lang w:eastAsia="uk-UA"/>
        </w:rPr>
        <w:t>своєчасне виявлення надзвичайних ситуацій, оповіщення населення, зокрема учасників освітнього процесу у разі їх виникнення;</w:t>
      </w:r>
    </w:p>
    <w:p w:rsidR="00E150B3" w:rsidRPr="00C07803" w:rsidRDefault="00DC100C" w:rsidP="003D4DE0">
      <w:pPr>
        <w:spacing w:after="0" w:line="240" w:lineRule="auto"/>
        <w:jc w:val="both"/>
        <w:rPr>
          <w:rFonts w:ascii="Times New Roman" w:eastAsia="Times New Roman" w:hAnsi="Times New Roman" w:cs="Times New Roman"/>
          <w:color w:val="000000"/>
          <w:sz w:val="26"/>
          <w:szCs w:val="26"/>
          <w:lang w:eastAsia="uk-UA"/>
        </w:rPr>
      </w:pPr>
      <w:r>
        <w:rPr>
          <w:rFonts w:ascii="Times New Roman" w:eastAsia="Times New Roman" w:hAnsi="Times New Roman" w:cs="Times New Roman"/>
          <w:color w:val="000000"/>
          <w:sz w:val="26"/>
          <w:szCs w:val="26"/>
          <w:lang w:eastAsia="uk-UA"/>
        </w:rPr>
        <w:t>-</w:t>
      </w:r>
      <w:r w:rsidR="00E150B3" w:rsidRPr="00C07803">
        <w:rPr>
          <w:rFonts w:ascii="Times New Roman" w:eastAsia="Times New Roman" w:hAnsi="Times New Roman" w:cs="Times New Roman"/>
          <w:color w:val="000000"/>
          <w:sz w:val="26"/>
          <w:szCs w:val="26"/>
          <w:lang w:eastAsia="uk-UA"/>
        </w:rPr>
        <w:t xml:space="preserve"> зниження ризиків виникнення надзвичайних ситуацій та загроз, пов'язаних з пожежами і аваріями, небезпечними для життя і здоров'я учасників освітнього процесу та створення безпечних умов здобуття дошкільної, повної загальної середньої, позашкільної освіти;</w:t>
      </w:r>
    </w:p>
    <w:p w:rsidR="00E150B3" w:rsidRPr="00C07803" w:rsidRDefault="003D4DE0" w:rsidP="003D4DE0">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 xml:space="preserve">-   </w:t>
      </w:r>
      <w:r w:rsidR="00E150B3" w:rsidRPr="00C07803">
        <w:rPr>
          <w:rFonts w:ascii="Times New Roman" w:eastAsia="Times New Roman" w:hAnsi="Times New Roman" w:cs="Times New Roman"/>
          <w:color w:val="000000"/>
          <w:sz w:val="26"/>
          <w:szCs w:val="26"/>
          <w:lang w:eastAsia="uk-UA"/>
        </w:rPr>
        <w:t>створення надійних гарантій безпечного</w:t>
      </w:r>
      <w:r w:rsidRPr="00C07803">
        <w:rPr>
          <w:rFonts w:ascii="Times New Roman" w:eastAsia="Times New Roman" w:hAnsi="Times New Roman" w:cs="Times New Roman"/>
          <w:color w:val="000000"/>
          <w:sz w:val="26"/>
          <w:szCs w:val="26"/>
          <w:lang w:eastAsia="uk-UA"/>
        </w:rPr>
        <w:t xml:space="preserve"> функціонування закладів освіти</w:t>
      </w:r>
      <w:r w:rsidR="00E150B3" w:rsidRPr="00C07803">
        <w:rPr>
          <w:rFonts w:ascii="Times New Roman" w:eastAsia="Times New Roman" w:hAnsi="Times New Roman" w:cs="Times New Roman"/>
          <w:color w:val="000000"/>
          <w:sz w:val="26"/>
          <w:szCs w:val="26"/>
          <w:lang w:eastAsia="uk-UA"/>
        </w:rPr>
        <w:t>, їх протипожежної, технологічної та техногенної безпеки</w:t>
      </w:r>
      <w:r w:rsidRPr="00C07803">
        <w:rPr>
          <w:rFonts w:ascii="Times New Roman" w:eastAsia="Times New Roman" w:hAnsi="Times New Roman" w:cs="Times New Roman"/>
          <w:color w:val="000000"/>
          <w:sz w:val="26"/>
          <w:szCs w:val="26"/>
          <w:lang w:eastAsia="uk-UA"/>
        </w:rPr>
        <w:t>.</w:t>
      </w:r>
    </w:p>
    <w:p w:rsidR="00685950" w:rsidRPr="00C07803" w:rsidRDefault="00685950" w:rsidP="003D4DE0">
      <w:pPr>
        <w:spacing w:after="0" w:line="240" w:lineRule="auto"/>
        <w:jc w:val="both"/>
        <w:rPr>
          <w:rFonts w:ascii="Times New Roman" w:eastAsia="Times New Roman" w:hAnsi="Times New Roman" w:cs="Times New Roman"/>
          <w:color w:val="000000"/>
          <w:sz w:val="26"/>
          <w:szCs w:val="26"/>
          <w:lang w:eastAsia="uk-UA"/>
        </w:rPr>
      </w:pPr>
    </w:p>
    <w:p w:rsidR="00685950" w:rsidRPr="00C07803" w:rsidRDefault="002F1941" w:rsidP="00685950">
      <w:pPr>
        <w:pStyle w:val="a4"/>
        <w:numPr>
          <w:ilvl w:val="0"/>
          <w:numId w:val="4"/>
        </w:numPr>
        <w:spacing w:after="0" w:line="240" w:lineRule="auto"/>
        <w:jc w:val="center"/>
        <w:rPr>
          <w:rFonts w:ascii="Times New Roman" w:eastAsia="Times New Roman" w:hAnsi="Times New Roman" w:cs="Times New Roman"/>
          <w:b/>
          <w:bCs/>
          <w:color w:val="000000"/>
          <w:sz w:val="26"/>
          <w:szCs w:val="26"/>
          <w:lang w:eastAsia="uk-UA"/>
        </w:rPr>
      </w:pPr>
      <w:r>
        <w:rPr>
          <w:rFonts w:ascii="Times New Roman" w:eastAsia="Times New Roman" w:hAnsi="Times New Roman" w:cs="Times New Roman"/>
          <w:b/>
          <w:bCs/>
          <w:color w:val="000000"/>
          <w:sz w:val="26"/>
          <w:szCs w:val="26"/>
          <w:lang w:eastAsia="uk-UA"/>
        </w:rPr>
        <w:t>Фінансове забезпечення П</w:t>
      </w:r>
      <w:r w:rsidR="00685950" w:rsidRPr="00C07803">
        <w:rPr>
          <w:rFonts w:ascii="Times New Roman" w:eastAsia="Times New Roman" w:hAnsi="Times New Roman" w:cs="Times New Roman"/>
          <w:b/>
          <w:bCs/>
          <w:color w:val="000000"/>
          <w:sz w:val="26"/>
          <w:szCs w:val="26"/>
          <w:lang w:eastAsia="uk-UA"/>
        </w:rPr>
        <w:t>рограми</w:t>
      </w:r>
    </w:p>
    <w:p w:rsidR="00685950" w:rsidRPr="00C07803" w:rsidRDefault="00685950" w:rsidP="00685950">
      <w:pPr>
        <w:pStyle w:val="a4"/>
        <w:spacing w:after="0" w:line="240" w:lineRule="auto"/>
        <w:rPr>
          <w:rFonts w:ascii="Times New Roman" w:eastAsia="Times New Roman" w:hAnsi="Times New Roman" w:cs="Times New Roman"/>
          <w:sz w:val="26"/>
          <w:szCs w:val="26"/>
          <w:lang w:eastAsia="uk-UA"/>
        </w:rPr>
      </w:pPr>
    </w:p>
    <w:p w:rsidR="00685950" w:rsidRPr="00C07803" w:rsidRDefault="00685950" w:rsidP="002F1941">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Забезпечення реалізації заходів, передбачених Програмою, здійснюватиметься за рахунок коштів місцевого, державного бюджету (зокрема субвенції з державного </w:t>
      </w:r>
      <w:r w:rsidRPr="00C07803">
        <w:rPr>
          <w:rFonts w:ascii="Times New Roman" w:eastAsia="Times New Roman" w:hAnsi="Times New Roman" w:cs="Times New Roman"/>
          <w:color w:val="000000"/>
          <w:sz w:val="26"/>
          <w:szCs w:val="26"/>
          <w:lang w:eastAsia="uk-UA"/>
        </w:rPr>
        <w:lastRenderedPageBreak/>
        <w:t>бюджету на забезпечення пожежної безпеки в закла</w:t>
      </w:r>
      <w:r w:rsidR="00A87184">
        <w:rPr>
          <w:rFonts w:ascii="Times New Roman" w:eastAsia="Times New Roman" w:hAnsi="Times New Roman" w:cs="Times New Roman"/>
          <w:color w:val="000000"/>
          <w:sz w:val="26"/>
          <w:szCs w:val="26"/>
          <w:lang w:eastAsia="uk-UA"/>
        </w:rPr>
        <w:t>дах освіти, державних цільових П</w:t>
      </w:r>
      <w:r w:rsidRPr="00C07803">
        <w:rPr>
          <w:rFonts w:ascii="Times New Roman" w:eastAsia="Times New Roman" w:hAnsi="Times New Roman" w:cs="Times New Roman"/>
          <w:color w:val="000000"/>
          <w:sz w:val="26"/>
          <w:szCs w:val="26"/>
          <w:lang w:eastAsia="uk-UA"/>
        </w:rPr>
        <w:t xml:space="preserve">рограм), громадських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організацій,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інших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джерел,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не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заборонених </w:t>
      </w:r>
      <w:r w:rsidR="002F1941">
        <w:rPr>
          <w:rFonts w:ascii="Times New Roman" w:eastAsia="Times New Roman" w:hAnsi="Times New Roman" w:cs="Times New Roman"/>
          <w:color w:val="000000"/>
          <w:sz w:val="26"/>
          <w:szCs w:val="26"/>
          <w:lang w:eastAsia="uk-UA"/>
        </w:rPr>
        <w:t xml:space="preserve"> законодавством</w:t>
      </w:r>
    </w:p>
    <w:p w:rsidR="00685950" w:rsidRPr="00C07803" w:rsidRDefault="00685950" w:rsidP="002F1941">
      <w:pPr>
        <w:spacing w:after="0" w:line="240" w:lineRule="auto"/>
        <w:jc w:val="both"/>
        <w:rPr>
          <w:rFonts w:ascii="Times New Roman" w:eastAsia="Times New Roman" w:hAnsi="Times New Roman" w:cs="Times New Roman"/>
          <w:sz w:val="26"/>
          <w:szCs w:val="26"/>
          <w:lang w:eastAsia="uk-UA"/>
        </w:rPr>
      </w:pPr>
      <w:r w:rsidRPr="00C07803">
        <w:rPr>
          <w:rFonts w:ascii="Times New Roman" w:eastAsia="Times New Roman" w:hAnsi="Times New Roman" w:cs="Times New Roman"/>
          <w:color w:val="000000"/>
          <w:sz w:val="26"/>
          <w:szCs w:val="26"/>
          <w:lang w:eastAsia="uk-UA"/>
        </w:rPr>
        <w:t xml:space="preserve">Прогнозовані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обсяги</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 фінансування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для</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 розв'язання</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 проблем,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передбачених Програмою, визначаються, виходячи із фінансових можливостей громади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та можуть щорічно коригуватись відповідно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до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затверджених</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 показників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на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 xml:space="preserve">відповідний </w:t>
      </w:r>
      <w:r w:rsidR="002F1941">
        <w:rPr>
          <w:rFonts w:ascii="Times New Roman" w:eastAsia="Times New Roman" w:hAnsi="Times New Roman" w:cs="Times New Roman"/>
          <w:color w:val="000000"/>
          <w:sz w:val="26"/>
          <w:szCs w:val="26"/>
          <w:lang w:eastAsia="uk-UA"/>
        </w:rPr>
        <w:t xml:space="preserve"> </w:t>
      </w:r>
      <w:r w:rsidRPr="00C07803">
        <w:rPr>
          <w:rFonts w:ascii="Times New Roman" w:eastAsia="Times New Roman" w:hAnsi="Times New Roman" w:cs="Times New Roman"/>
          <w:color w:val="000000"/>
          <w:sz w:val="26"/>
          <w:szCs w:val="26"/>
          <w:lang w:eastAsia="uk-UA"/>
        </w:rPr>
        <w:t>рік.</w:t>
      </w:r>
    </w:p>
    <w:p w:rsidR="00685950" w:rsidRPr="00C07803" w:rsidRDefault="00685950" w:rsidP="002F1941">
      <w:pPr>
        <w:spacing w:after="0" w:line="240" w:lineRule="auto"/>
        <w:jc w:val="both"/>
        <w:rPr>
          <w:rFonts w:ascii="Times New Roman" w:eastAsia="Times New Roman" w:hAnsi="Times New Roman" w:cs="Times New Roman"/>
          <w:color w:val="000000"/>
          <w:sz w:val="26"/>
          <w:szCs w:val="26"/>
          <w:lang w:eastAsia="uk-UA"/>
        </w:rPr>
      </w:pPr>
      <w:r w:rsidRPr="00C07803">
        <w:rPr>
          <w:rFonts w:ascii="Times New Roman" w:eastAsia="Times New Roman" w:hAnsi="Times New Roman" w:cs="Times New Roman"/>
          <w:color w:val="000000"/>
          <w:sz w:val="26"/>
          <w:szCs w:val="26"/>
          <w:lang w:eastAsia="uk-UA"/>
        </w:rPr>
        <w:t>У разі економії коштів, спрямованих на виконання конкретного заходу Програми, ці кошти можуть бути скеровані на виконання інших заходів, передбачених Програмою відповідно до законодавства.</w:t>
      </w:r>
    </w:p>
    <w:p w:rsidR="00685950" w:rsidRPr="00C07803" w:rsidRDefault="00685950" w:rsidP="00685950">
      <w:pPr>
        <w:spacing w:after="0" w:line="240" w:lineRule="auto"/>
        <w:jc w:val="both"/>
        <w:rPr>
          <w:rFonts w:ascii="Times New Roman" w:eastAsia="Times New Roman" w:hAnsi="Times New Roman" w:cs="Times New Roman"/>
          <w:sz w:val="26"/>
          <w:szCs w:val="26"/>
          <w:lang w:eastAsia="uk-UA"/>
        </w:rPr>
      </w:pPr>
    </w:p>
    <w:p w:rsidR="00685950" w:rsidRPr="00E150B3" w:rsidRDefault="00685950" w:rsidP="00685950">
      <w:pPr>
        <w:spacing w:after="0" w:line="240" w:lineRule="auto"/>
        <w:rPr>
          <w:rFonts w:ascii="Times New Roman" w:eastAsia="Times New Roman" w:hAnsi="Times New Roman" w:cs="Times New Roman"/>
          <w:sz w:val="28"/>
          <w:szCs w:val="28"/>
          <w:lang w:eastAsia="uk-UA"/>
        </w:rPr>
      </w:pPr>
      <w:r w:rsidRPr="00685950">
        <w:rPr>
          <w:rFonts w:ascii="Times New Roman" w:eastAsia="Times New Roman" w:hAnsi="Times New Roman" w:cs="Times New Roman"/>
          <w:color w:val="000000"/>
          <w:sz w:val="28"/>
          <w:szCs w:val="28"/>
          <w:lang w:eastAsia="uk-UA"/>
        </w:rPr>
        <w:t>Секретар міської ради</w:t>
      </w:r>
      <w:r>
        <w:rPr>
          <w:rFonts w:ascii="Times New Roman" w:eastAsia="Times New Roman" w:hAnsi="Times New Roman" w:cs="Times New Roman"/>
          <w:sz w:val="28"/>
          <w:szCs w:val="28"/>
          <w:lang w:eastAsia="uk-UA"/>
        </w:rPr>
        <w:t xml:space="preserve">      </w:t>
      </w:r>
      <w:r w:rsidR="002F1941">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w:t>
      </w:r>
      <w:r w:rsidRPr="00685950">
        <w:rPr>
          <w:rFonts w:ascii="Times New Roman" w:eastAsia="Times New Roman" w:hAnsi="Times New Roman" w:cs="Times New Roman"/>
          <w:color w:val="000000"/>
          <w:sz w:val="28"/>
          <w:szCs w:val="28"/>
          <w:lang w:eastAsia="uk-UA"/>
        </w:rPr>
        <w:t>Юрій ДЕНИСОВЕЦЬ</w:t>
      </w:r>
    </w:p>
    <w:p w:rsidR="00AE5FCD" w:rsidRDefault="00AE5FCD" w:rsidP="00AE5FCD">
      <w:pPr>
        <w:jc w:val="both"/>
      </w:pPr>
    </w:p>
    <w:sectPr w:rsidR="00AE5FCD" w:rsidSect="00020CE1">
      <w:pgSz w:w="11906" w:h="16838"/>
      <w:pgMar w:top="1135" w:right="849"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00000002"/>
    <w:lvl w:ilvl="0">
      <w:start w:val="2025"/>
      <w:numFmt w:val="decimal"/>
      <w:lvlText w:val="%1"/>
      <w:lvlJc w:val="left"/>
      <w:rPr>
        <w:b w:val="0"/>
        <w:bCs w:val="0"/>
        <w:i w:val="0"/>
        <w:iCs w:val="0"/>
        <w:smallCaps w:val="0"/>
        <w:strike w:val="0"/>
        <w:color w:val="000000"/>
        <w:spacing w:val="0"/>
        <w:w w:val="100"/>
        <w:position w:val="0"/>
        <w:sz w:val="26"/>
        <w:szCs w:val="26"/>
        <w:u w:val="none"/>
      </w:rPr>
    </w:lvl>
    <w:lvl w:ilvl="1">
      <w:start w:val="2025"/>
      <w:numFmt w:val="decimal"/>
      <w:lvlText w:val="%1"/>
      <w:lvlJc w:val="left"/>
      <w:rPr>
        <w:b w:val="0"/>
        <w:bCs w:val="0"/>
        <w:i w:val="0"/>
        <w:iCs w:val="0"/>
        <w:smallCaps w:val="0"/>
        <w:strike w:val="0"/>
        <w:color w:val="000000"/>
        <w:spacing w:val="0"/>
        <w:w w:val="100"/>
        <w:position w:val="0"/>
        <w:sz w:val="26"/>
        <w:szCs w:val="26"/>
        <w:u w:val="none"/>
      </w:rPr>
    </w:lvl>
    <w:lvl w:ilvl="2">
      <w:start w:val="2025"/>
      <w:numFmt w:val="decimal"/>
      <w:lvlText w:val="%1"/>
      <w:lvlJc w:val="left"/>
      <w:rPr>
        <w:b w:val="0"/>
        <w:bCs w:val="0"/>
        <w:i w:val="0"/>
        <w:iCs w:val="0"/>
        <w:smallCaps w:val="0"/>
        <w:strike w:val="0"/>
        <w:color w:val="000000"/>
        <w:spacing w:val="0"/>
        <w:w w:val="100"/>
        <w:position w:val="0"/>
        <w:sz w:val="26"/>
        <w:szCs w:val="26"/>
        <w:u w:val="none"/>
      </w:rPr>
    </w:lvl>
    <w:lvl w:ilvl="3">
      <w:start w:val="2025"/>
      <w:numFmt w:val="decimal"/>
      <w:lvlText w:val="%1"/>
      <w:lvlJc w:val="left"/>
      <w:rPr>
        <w:b w:val="0"/>
        <w:bCs w:val="0"/>
        <w:i w:val="0"/>
        <w:iCs w:val="0"/>
        <w:smallCaps w:val="0"/>
        <w:strike w:val="0"/>
        <w:color w:val="000000"/>
        <w:spacing w:val="0"/>
        <w:w w:val="100"/>
        <w:position w:val="0"/>
        <w:sz w:val="26"/>
        <w:szCs w:val="26"/>
        <w:u w:val="none"/>
      </w:rPr>
    </w:lvl>
    <w:lvl w:ilvl="4">
      <w:start w:val="2025"/>
      <w:numFmt w:val="decimal"/>
      <w:lvlText w:val="%1"/>
      <w:lvlJc w:val="left"/>
      <w:rPr>
        <w:b w:val="0"/>
        <w:bCs w:val="0"/>
        <w:i w:val="0"/>
        <w:iCs w:val="0"/>
        <w:smallCaps w:val="0"/>
        <w:strike w:val="0"/>
        <w:color w:val="000000"/>
        <w:spacing w:val="0"/>
        <w:w w:val="100"/>
        <w:position w:val="0"/>
        <w:sz w:val="26"/>
        <w:szCs w:val="26"/>
        <w:u w:val="none"/>
      </w:rPr>
    </w:lvl>
    <w:lvl w:ilvl="5">
      <w:start w:val="2025"/>
      <w:numFmt w:val="decimal"/>
      <w:lvlText w:val="%1"/>
      <w:lvlJc w:val="left"/>
      <w:rPr>
        <w:b w:val="0"/>
        <w:bCs w:val="0"/>
        <w:i w:val="0"/>
        <w:iCs w:val="0"/>
        <w:smallCaps w:val="0"/>
        <w:strike w:val="0"/>
        <w:color w:val="000000"/>
        <w:spacing w:val="0"/>
        <w:w w:val="100"/>
        <w:position w:val="0"/>
        <w:sz w:val="26"/>
        <w:szCs w:val="26"/>
        <w:u w:val="none"/>
      </w:rPr>
    </w:lvl>
    <w:lvl w:ilvl="6">
      <w:start w:val="2025"/>
      <w:numFmt w:val="decimal"/>
      <w:lvlText w:val="%1"/>
      <w:lvlJc w:val="left"/>
      <w:rPr>
        <w:b w:val="0"/>
        <w:bCs w:val="0"/>
        <w:i w:val="0"/>
        <w:iCs w:val="0"/>
        <w:smallCaps w:val="0"/>
        <w:strike w:val="0"/>
        <w:color w:val="000000"/>
        <w:spacing w:val="0"/>
        <w:w w:val="100"/>
        <w:position w:val="0"/>
        <w:sz w:val="26"/>
        <w:szCs w:val="26"/>
        <w:u w:val="none"/>
      </w:rPr>
    </w:lvl>
    <w:lvl w:ilvl="7">
      <w:start w:val="2025"/>
      <w:numFmt w:val="decimal"/>
      <w:lvlText w:val="%1"/>
      <w:lvlJc w:val="left"/>
      <w:rPr>
        <w:b w:val="0"/>
        <w:bCs w:val="0"/>
        <w:i w:val="0"/>
        <w:iCs w:val="0"/>
        <w:smallCaps w:val="0"/>
        <w:strike w:val="0"/>
        <w:color w:val="000000"/>
        <w:spacing w:val="0"/>
        <w:w w:val="100"/>
        <w:position w:val="0"/>
        <w:sz w:val="26"/>
        <w:szCs w:val="26"/>
        <w:u w:val="none"/>
      </w:rPr>
    </w:lvl>
    <w:lvl w:ilvl="8">
      <w:start w:val="2025"/>
      <w:numFmt w:val="decimal"/>
      <w:lvlText w:val="%1"/>
      <w:lvlJc w:val="left"/>
      <w:rPr>
        <w:b w:val="0"/>
        <w:bCs w:val="0"/>
        <w:i w:val="0"/>
        <w:iCs w:val="0"/>
        <w:smallCaps w:val="0"/>
        <w:strike w:val="0"/>
        <w:color w:val="000000"/>
        <w:spacing w:val="0"/>
        <w:w w:val="100"/>
        <w:position w:val="0"/>
        <w:sz w:val="26"/>
        <w:szCs w:val="26"/>
        <w:u w:val="none"/>
      </w:rPr>
    </w:lvl>
  </w:abstractNum>
  <w:abstractNum w:abstractNumId="2" w15:restartNumberingAfterBreak="0">
    <w:nsid w:val="58D7720A"/>
    <w:multiLevelType w:val="hybridMultilevel"/>
    <w:tmpl w:val="5DC607F0"/>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6E090FB0"/>
    <w:multiLevelType w:val="hybridMultilevel"/>
    <w:tmpl w:val="D6DEC380"/>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007"/>
    <w:rsid w:val="00020CE1"/>
    <w:rsid w:val="0005126F"/>
    <w:rsid w:val="000C7C17"/>
    <w:rsid w:val="001857C4"/>
    <w:rsid w:val="001A7094"/>
    <w:rsid w:val="001E220B"/>
    <w:rsid w:val="002F1941"/>
    <w:rsid w:val="003D4DE0"/>
    <w:rsid w:val="00411007"/>
    <w:rsid w:val="00685950"/>
    <w:rsid w:val="007628E8"/>
    <w:rsid w:val="00874759"/>
    <w:rsid w:val="00A87184"/>
    <w:rsid w:val="00AE5FCD"/>
    <w:rsid w:val="00C07803"/>
    <w:rsid w:val="00DC100C"/>
    <w:rsid w:val="00E150B3"/>
    <w:rsid w:val="00ED2D3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83408"/>
  <w15:chartTrackingRefBased/>
  <w15:docId w15:val="{ED7233B6-437F-4218-9D46-09E1E5CC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857C4"/>
    <w:rPr>
      <w:rFonts w:ascii="Times New Roman" w:eastAsia="Times New Roman" w:hAnsi="Times New Roman" w:cs="Times New Roman"/>
      <w:sz w:val="28"/>
      <w:szCs w:val="28"/>
      <w:shd w:val="clear" w:color="auto" w:fill="FFFFFF"/>
    </w:rPr>
  </w:style>
  <w:style w:type="character" w:customStyle="1" w:styleId="a3">
    <w:name w:val="Основной текст_"/>
    <w:basedOn w:val="a0"/>
    <w:link w:val="1"/>
    <w:rsid w:val="001857C4"/>
    <w:rPr>
      <w:rFonts w:ascii="Times New Roman" w:eastAsia="Times New Roman" w:hAnsi="Times New Roman" w:cs="Times New Roman"/>
      <w:b/>
      <w:bCs/>
      <w:sz w:val="44"/>
      <w:szCs w:val="44"/>
      <w:shd w:val="clear" w:color="auto" w:fill="FFFFFF"/>
    </w:rPr>
  </w:style>
  <w:style w:type="paragraph" w:customStyle="1" w:styleId="20">
    <w:name w:val="Основной текст (2)"/>
    <w:basedOn w:val="a"/>
    <w:link w:val="2"/>
    <w:rsid w:val="001857C4"/>
    <w:pPr>
      <w:widowControl w:val="0"/>
      <w:shd w:val="clear" w:color="auto" w:fill="FFFFFF"/>
      <w:spacing w:after="1330" w:line="240" w:lineRule="auto"/>
      <w:jc w:val="center"/>
    </w:pPr>
    <w:rPr>
      <w:rFonts w:ascii="Times New Roman" w:eastAsia="Times New Roman" w:hAnsi="Times New Roman" w:cs="Times New Roman"/>
      <w:sz w:val="28"/>
      <w:szCs w:val="28"/>
    </w:rPr>
  </w:style>
  <w:style w:type="paragraph" w:customStyle="1" w:styleId="1">
    <w:name w:val="Основной текст1"/>
    <w:basedOn w:val="a"/>
    <w:link w:val="a3"/>
    <w:rsid w:val="001857C4"/>
    <w:pPr>
      <w:widowControl w:val="0"/>
      <w:shd w:val="clear" w:color="auto" w:fill="FFFFFF"/>
      <w:spacing w:after="0" w:line="240" w:lineRule="auto"/>
      <w:jc w:val="center"/>
    </w:pPr>
    <w:rPr>
      <w:rFonts w:ascii="Times New Roman" w:eastAsia="Times New Roman" w:hAnsi="Times New Roman" w:cs="Times New Roman"/>
      <w:b/>
      <w:bCs/>
      <w:sz w:val="44"/>
      <w:szCs w:val="44"/>
    </w:rPr>
  </w:style>
  <w:style w:type="paragraph" w:styleId="a4">
    <w:name w:val="List Paragraph"/>
    <w:basedOn w:val="a"/>
    <w:uiPriority w:val="34"/>
    <w:qFormat/>
    <w:rsid w:val="00AE5FCD"/>
    <w:pPr>
      <w:ind w:left="720"/>
      <w:contextualSpacing/>
    </w:pPr>
  </w:style>
  <w:style w:type="paragraph" w:styleId="a5">
    <w:name w:val="Balloon Text"/>
    <w:basedOn w:val="a"/>
    <w:link w:val="a6"/>
    <w:uiPriority w:val="99"/>
    <w:semiHidden/>
    <w:unhideWhenUsed/>
    <w:rsid w:val="0005126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512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7542</Words>
  <Characters>4299</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notebook9988</dc:creator>
  <cp:keywords/>
  <dc:description/>
  <cp:lastModifiedBy>notebook9988</cp:lastModifiedBy>
  <cp:revision>10</cp:revision>
  <cp:lastPrinted>2024-12-05T06:52:00Z</cp:lastPrinted>
  <dcterms:created xsi:type="dcterms:W3CDTF">2024-11-25T08:11:00Z</dcterms:created>
  <dcterms:modified xsi:type="dcterms:W3CDTF">2024-12-05T06:55:00Z</dcterms:modified>
</cp:coreProperties>
</file>